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B2" w:rsidRPr="00D74956" w:rsidRDefault="001110B2" w:rsidP="00D74956">
      <w:pPr>
        <w:rPr>
          <w:b/>
          <w:bCs/>
        </w:rPr>
      </w:pPr>
      <w:r>
        <w:rPr>
          <w:b/>
          <w:bCs/>
        </w:rPr>
        <w:t>Проект</w:t>
      </w:r>
    </w:p>
    <w:p w:rsidR="001110B2" w:rsidRPr="00D74956" w:rsidRDefault="001110B2" w:rsidP="00D74956">
      <w:pPr>
        <w:jc w:val="center"/>
        <w:rPr>
          <w:b/>
          <w:bCs/>
        </w:rPr>
      </w:pPr>
      <w:r w:rsidRPr="00D74956">
        <w:rPr>
          <w:b/>
          <w:bCs/>
        </w:rPr>
        <w:t xml:space="preserve">Договор №____ </w:t>
      </w:r>
    </w:p>
    <w:p w:rsidR="001110B2" w:rsidRPr="00D74956" w:rsidRDefault="001110B2" w:rsidP="00D74956">
      <w:pPr>
        <w:jc w:val="center"/>
        <w:rPr>
          <w:b/>
          <w:bCs/>
        </w:rPr>
      </w:pPr>
      <w:r w:rsidRPr="00D74956">
        <w:rPr>
          <w:b/>
          <w:bCs/>
        </w:rPr>
        <w:t xml:space="preserve">на проведение </w:t>
      </w:r>
      <w:r>
        <w:rPr>
          <w:b/>
          <w:bCs/>
        </w:rPr>
        <w:t>предварительной экспертизы рекламных материалов лекарственных средств, изделий медицинского назначения и медицинской техники в РК</w:t>
      </w:r>
    </w:p>
    <w:p w:rsidR="001110B2" w:rsidRPr="00D74956" w:rsidRDefault="001110B2" w:rsidP="00D74956">
      <w:pPr>
        <w:rPr>
          <w:b/>
          <w:bCs/>
        </w:rPr>
      </w:pPr>
      <w:r w:rsidRPr="00D74956">
        <w:rPr>
          <w:b/>
          <w:bCs/>
        </w:rPr>
        <w:t>г. Алматы</w:t>
      </w:r>
      <w:r w:rsidRPr="00D74956">
        <w:rPr>
          <w:b/>
          <w:bCs/>
        </w:rPr>
        <w:tab/>
      </w:r>
      <w:r w:rsidRPr="00D74956">
        <w:rPr>
          <w:b/>
          <w:bCs/>
        </w:rPr>
        <w:tab/>
      </w:r>
      <w:r w:rsidRPr="00D74956">
        <w:rPr>
          <w:b/>
          <w:bCs/>
        </w:rPr>
        <w:tab/>
      </w:r>
      <w:r w:rsidRPr="00D74956">
        <w:rPr>
          <w:b/>
          <w:bCs/>
        </w:rPr>
        <w:tab/>
      </w:r>
      <w:r w:rsidRPr="00D74956">
        <w:rPr>
          <w:b/>
          <w:bCs/>
        </w:rPr>
        <w:tab/>
      </w:r>
      <w:r w:rsidRPr="00D74956">
        <w:rPr>
          <w:b/>
          <w:bCs/>
        </w:rPr>
        <w:tab/>
      </w:r>
      <w:r w:rsidRPr="00D74956">
        <w:rPr>
          <w:b/>
          <w:bCs/>
        </w:rPr>
        <w:tab/>
      </w:r>
      <w:r w:rsidRPr="00D74956">
        <w:rPr>
          <w:b/>
          <w:bCs/>
        </w:rPr>
        <w:tab/>
        <w:t>«    »___________20___г.</w:t>
      </w:r>
    </w:p>
    <w:p w:rsidR="001110B2" w:rsidRPr="00D74956" w:rsidRDefault="001110B2" w:rsidP="00D74956">
      <w:pPr>
        <w:rPr>
          <w:b/>
          <w:bCs/>
        </w:rPr>
      </w:pPr>
    </w:p>
    <w:p w:rsidR="001110B2" w:rsidRPr="00D74956" w:rsidRDefault="001110B2" w:rsidP="00D74956">
      <w:pPr>
        <w:ind w:firstLine="708"/>
        <w:jc w:val="both"/>
      </w:pPr>
      <w:proofErr w:type="gramStart"/>
      <w:r w:rsidRPr="00D74956">
        <w:t>Республиканское государственное предприятие на праве хозяйс</w:t>
      </w:r>
      <w:r>
        <w:t>твенного ведения «Национальный Ц</w:t>
      </w:r>
      <w:r w:rsidRPr="00D74956">
        <w:t xml:space="preserve">ентр экспертизы лекарственных средств, изделий медицинского назначения и медицинской техники» Министерства здравоохранения Республики Казахстан, в лице </w:t>
      </w:r>
      <w:r w:rsidR="000F5C1D" w:rsidRPr="000F5C1D">
        <w:t xml:space="preserve"> </w:t>
      </w:r>
      <w:r w:rsidR="000F5C1D">
        <w:t>З</w:t>
      </w:r>
      <w:r w:rsidRPr="00D74956">
        <w:t xml:space="preserve">аместителя генерального директора </w:t>
      </w:r>
      <w:proofErr w:type="spellStart"/>
      <w:r w:rsidR="000F5C1D">
        <w:t>Молдахметовой</w:t>
      </w:r>
      <w:proofErr w:type="spellEnd"/>
      <w:r w:rsidR="000F5C1D">
        <w:t xml:space="preserve"> Б.С</w:t>
      </w:r>
      <w:r w:rsidR="00AD1726">
        <w:t>., действующей</w:t>
      </w:r>
      <w:r w:rsidRPr="00D74956">
        <w:t xml:space="preserve"> на основании Приказа № </w:t>
      </w:r>
      <w:r w:rsidR="000F5C1D" w:rsidRPr="000F5C1D">
        <w:t>203</w:t>
      </w:r>
      <w:r w:rsidR="000F5C1D">
        <w:t xml:space="preserve">-п от 25.11.2013 </w:t>
      </w:r>
      <w:r w:rsidRPr="00D74956">
        <w:t xml:space="preserve">года, в дальнейшем «Исполнитель», с одной стороны и </w:t>
      </w:r>
      <w:r>
        <w:t>________</w:t>
      </w:r>
      <w:r w:rsidRPr="00D74956">
        <w:t xml:space="preserve"> «   », в лице </w:t>
      </w:r>
      <w:r>
        <w:t xml:space="preserve">______ </w:t>
      </w:r>
      <w:r w:rsidRPr="00D74956">
        <w:t xml:space="preserve"> _____, </w:t>
      </w:r>
      <w:r>
        <w:t>действующего на основании ______</w:t>
      </w:r>
      <w:r w:rsidRPr="00D74956">
        <w:t>, в дальнейшем «Заявитель», с другой стороны, заключили настоящий</w:t>
      </w:r>
      <w:proofErr w:type="gramEnd"/>
      <w:r w:rsidRPr="00D74956">
        <w:t xml:space="preserve"> Договор о нижеследующем:</w:t>
      </w:r>
    </w:p>
    <w:p w:rsidR="001110B2" w:rsidRPr="00D74956" w:rsidRDefault="001110B2" w:rsidP="00D74956">
      <w:pPr>
        <w:ind w:firstLine="708"/>
        <w:jc w:val="center"/>
        <w:rPr>
          <w:b/>
          <w:bCs/>
        </w:rPr>
      </w:pPr>
      <w:r w:rsidRPr="00D74956">
        <w:rPr>
          <w:b/>
          <w:bCs/>
        </w:rPr>
        <w:t>1. Предмет договора</w:t>
      </w:r>
    </w:p>
    <w:p w:rsidR="001110B2" w:rsidRPr="00D74956" w:rsidRDefault="001110B2" w:rsidP="00D74956">
      <w:pPr>
        <w:jc w:val="both"/>
      </w:pPr>
      <w:r w:rsidRPr="00D74956">
        <w:t xml:space="preserve">1.1. Проведение Исполнителем </w:t>
      </w:r>
      <w:r>
        <w:t>предварительной экспертизы рекламных материалов лекарственных средств, изделий медицинского назначения и медицинской техники в Республики Казахстан</w:t>
      </w:r>
      <w:r w:rsidRPr="00D74956">
        <w:t>.</w:t>
      </w:r>
    </w:p>
    <w:p w:rsidR="001110B2" w:rsidRPr="00D74956" w:rsidRDefault="001110B2" w:rsidP="00D74956">
      <w:pPr>
        <w:jc w:val="center"/>
        <w:rPr>
          <w:b/>
          <w:bCs/>
        </w:rPr>
      </w:pPr>
      <w:r w:rsidRPr="00D74956">
        <w:rPr>
          <w:b/>
          <w:bCs/>
        </w:rPr>
        <w:t>2. Обязанности сторон</w:t>
      </w:r>
    </w:p>
    <w:p w:rsidR="001110B2" w:rsidRPr="00D74956" w:rsidRDefault="001110B2" w:rsidP="00D74956">
      <w:pPr>
        <w:jc w:val="both"/>
        <w:rPr>
          <w:b/>
          <w:bCs/>
        </w:rPr>
      </w:pPr>
      <w:r w:rsidRPr="00D74956">
        <w:rPr>
          <w:b/>
          <w:bCs/>
        </w:rPr>
        <w:t>2.1. «Заявитель» обязуется:</w:t>
      </w:r>
    </w:p>
    <w:p w:rsidR="001110B2" w:rsidRPr="00D74956" w:rsidRDefault="001110B2" w:rsidP="00D74956">
      <w:pPr>
        <w:jc w:val="both"/>
      </w:pPr>
      <w:r w:rsidRPr="00D74956">
        <w:t xml:space="preserve">2.1.1. </w:t>
      </w:r>
      <w:proofErr w:type="gramStart"/>
      <w:r w:rsidRPr="00D74956">
        <w:t xml:space="preserve">Для проведения </w:t>
      </w:r>
      <w:r>
        <w:t xml:space="preserve">предварительной экспертизы рекламных материалов лекарственных средств, изделий медицинского назначения и медицинской техники </w:t>
      </w:r>
      <w:r w:rsidRPr="00D74956">
        <w:t xml:space="preserve">предоставить </w:t>
      </w:r>
      <w:r>
        <w:t xml:space="preserve">Исполнителю документы и материалы, согласно списку </w:t>
      </w:r>
      <w:r w:rsidRPr="00D74956">
        <w:t xml:space="preserve">в соответствии с требованиями Правил </w:t>
      </w:r>
      <w:r>
        <w:t xml:space="preserve">выдачи разрешения на рекламу лекарственных средств, изделий медицинского назначения и медицинской техники в РК </w:t>
      </w:r>
      <w:r w:rsidRPr="00D74956">
        <w:t xml:space="preserve">(Приказ Министра здравоохранения </w:t>
      </w:r>
      <w:proofErr w:type="spellStart"/>
      <w:r w:rsidRPr="00D74956">
        <w:t>РеспубликиКазахстан</w:t>
      </w:r>
      <w:proofErr w:type="spellEnd"/>
      <w:r w:rsidRPr="00D74956">
        <w:t xml:space="preserve"> от </w:t>
      </w:r>
      <w:r>
        <w:t>20 марта 2013</w:t>
      </w:r>
      <w:r w:rsidRPr="00D74956">
        <w:t xml:space="preserve"> года № </w:t>
      </w:r>
      <w:r>
        <w:t>167)</w:t>
      </w:r>
      <w:r w:rsidRPr="00D74956">
        <w:t>:</w:t>
      </w:r>
      <w:proofErr w:type="gramEnd"/>
    </w:p>
    <w:p w:rsidR="001110B2" w:rsidRDefault="001110B2" w:rsidP="00D74956">
      <w:pPr>
        <w:jc w:val="both"/>
      </w:pPr>
      <w:r w:rsidRPr="00D74956">
        <w:t xml:space="preserve">1) </w:t>
      </w:r>
      <w:r>
        <w:t>заявление по утвержденной форме;</w:t>
      </w:r>
    </w:p>
    <w:p w:rsidR="001110B2" w:rsidRDefault="001110B2" w:rsidP="00D74956">
      <w:pPr>
        <w:jc w:val="both"/>
      </w:pPr>
      <w:r>
        <w:t xml:space="preserve">2) рекламную информацию на бумажном и электронном </w:t>
      </w:r>
      <w:proofErr w:type="spellStart"/>
      <w:r>
        <w:t>носителяхна</w:t>
      </w:r>
      <w:proofErr w:type="spellEnd"/>
      <w:r>
        <w:t xml:space="preserve"> государственном и русском языках (модуль, статья, </w:t>
      </w:r>
      <w:proofErr w:type="spellStart"/>
      <w:r>
        <w:t>раскадровка</w:t>
      </w:r>
      <w:proofErr w:type="spellEnd"/>
      <w:r>
        <w:t xml:space="preserve"> видео рекламы, рекламный текст аудиорекламы в двух экземплярах;</w:t>
      </w:r>
    </w:p>
    <w:p w:rsidR="001110B2" w:rsidRDefault="001110B2" w:rsidP="00D74956">
      <w:pPr>
        <w:jc w:val="both"/>
      </w:pPr>
      <w:r>
        <w:t xml:space="preserve">3) рекламу на видео-, аудиозаписи на государственном и русском языках при распространении на </w:t>
      </w:r>
      <w:proofErr w:type="gramStart"/>
      <w:r>
        <w:t>видео-радио каналах</w:t>
      </w:r>
      <w:proofErr w:type="gramEnd"/>
      <w:r w:rsidRPr="00D64B5A">
        <w:t xml:space="preserve"> </w:t>
      </w:r>
      <w:r>
        <w:t>в двух экземплярах;</w:t>
      </w:r>
    </w:p>
    <w:p w:rsidR="001110B2" w:rsidRPr="00D74956" w:rsidRDefault="001110B2" w:rsidP="00D74956">
      <w:pPr>
        <w:jc w:val="both"/>
      </w:pPr>
      <w:r>
        <w:t xml:space="preserve">4) эксплуатационный документ (в </w:t>
      </w:r>
      <w:proofErr w:type="gramStart"/>
      <w:r>
        <w:t>случае</w:t>
      </w:r>
      <w:proofErr w:type="gramEnd"/>
      <w:r>
        <w:t xml:space="preserve"> предоставления рекламы на медицинскую технику).</w:t>
      </w:r>
    </w:p>
    <w:p w:rsidR="001110B2" w:rsidRDefault="001110B2" w:rsidP="00D6518F">
      <w:pPr>
        <w:jc w:val="both"/>
      </w:pPr>
      <w:r>
        <w:t>2.1.2.</w:t>
      </w:r>
      <w:r w:rsidRPr="00D74956">
        <w:t>Письменно информировать о любых изменениях своего юридического статуса со всеми вытекающими отсюда последствиями (юридический адрес, зарегистрированное юридическо</w:t>
      </w:r>
      <w:r>
        <w:t>е название)</w:t>
      </w:r>
      <w:r w:rsidRPr="00D74956">
        <w:t xml:space="preserve"> с момента </w:t>
      </w:r>
      <w:r>
        <w:t>заключения договора</w:t>
      </w:r>
      <w:r w:rsidRPr="00D74956">
        <w:t>.</w:t>
      </w:r>
    </w:p>
    <w:p w:rsidR="001110B2" w:rsidRDefault="001110B2" w:rsidP="009E36E4">
      <w:pPr>
        <w:jc w:val="both"/>
      </w:pPr>
      <w:r w:rsidRPr="00D74956">
        <w:t>2.1.4. Письменно информировать о возникающих претензиях и разногласиях, касающихся не</w:t>
      </w:r>
      <w:r>
        <w:t>посредственно работ Исполнителя</w:t>
      </w:r>
      <w:r w:rsidRPr="00D74956">
        <w:t xml:space="preserve"> с момента их возникновения.</w:t>
      </w:r>
    </w:p>
    <w:p w:rsidR="001110B2" w:rsidRPr="00D74956" w:rsidRDefault="001110B2" w:rsidP="00AD2E07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0688">
        <w:rPr>
          <w:rFonts w:ascii="Times New Roman" w:hAnsi="Times New Roman" w:cs="Times New Roman"/>
        </w:rPr>
        <w:t>2.1.5.</w:t>
      </w:r>
      <w:r>
        <w:rPr>
          <w:rFonts w:ascii="Times New Roman" w:hAnsi="Times New Roman" w:cs="Times New Roman"/>
          <w:sz w:val="24"/>
          <w:szCs w:val="24"/>
        </w:rPr>
        <w:t>При выявлении несоответствия рекламных материалов законодательству Республики Казахстан в области рекламы Заявитель в срок, не превышающих 10 календарных дней устраняет замечания и предоставляет окончательные варианты рекламных материалов на русском и государственном языках, при этом время устранений замечаний не входит в сроки проведения предварительной экспертизы.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-3240"/>
        </w:tabs>
        <w:spacing w:after="0" w:line="240" w:lineRule="auto"/>
        <w:ind w:left="40" w:right="-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956">
        <w:rPr>
          <w:rFonts w:ascii="Times New Roman" w:hAnsi="Times New Roman" w:cs="Times New Roman"/>
          <w:b/>
          <w:bCs/>
          <w:sz w:val="24"/>
          <w:szCs w:val="24"/>
        </w:rPr>
        <w:t>2.2. «Исполнитель» обязуется:</w:t>
      </w:r>
    </w:p>
    <w:p w:rsidR="001110B2" w:rsidRPr="004D5D92" w:rsidRDefault="001110B2" w:rsidP="00D74956">
      <w:pPr>
        <w:pStyle w:val="a4"/>
        <w:shd w:val="clear" w:color="auto" w:fill="auto"/>
        <w:tabs>
          <w:tab w:val="left" w:pos="-3240"/>
        </w:tabs>
        <w:spacing w:after="0" w:line="240" w:lineRule="auto"/>
        <w:ind w:left="40" w:right="-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956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Провести предварительную экспертизу рекламных материалов </w:t>
      </w:r>
      <w:r w:rsidRPr="004D5D92">
        <w:rPr>
          <w:rFonts w:ascii="Times New Roman" w:hAnsi="Times New Roman" w:cs="Times New Roman"/>
        </w:rPr>
        <w:t>лекарственных средств, изделий медицинского назначения и медицинской техники</w:t>
      </w:r>
      <w:r>
        <w:rPr>
          <w:rFonts w:ascii="Times New Roman" w:hAnsi="Times New Roman" w:cs="Times New Roman"/>
        </w:rPr>
        <w:t xml:space="preserve"> в сроки, установленные законодательством.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-3240"/>
        </w:tabs>
        <w:spacing w:after="0" w:line="240" w:lineRule="auto"/>
        <w:ind w:left="40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При выявлении несоответствия рекламных материалов требованиям законодательства, направить Заявителю замечания в письменном виде</w:t>
      </w:r>
      <w:r w:rsidRPr="00D74956">
        <w:rPr>
          <w:rFonts w:ascii="Times New Roman" w:hAnsi="Times New Roman" w:cs="Times New Roman"/>
          <w:sz w:val="24"/>
          <w:szCs w:val="24"/>
        </w:rPr>
        <w:t>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-3240"/>
        </w:tabs>
        <w:spacing w:after="0" w:line="240" w:lineRule="auto"/>
        <w:ind w:left="40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</w:t>
      </w:r>
      <w:r w:rsidRPr="00D74956">
        <w:rPr>
          <w:rFonts w:ascii="Times New Roman" w:hAnsi="Times New Roman" w:cs="Times New Roman"/>
          <w:sz w:val="24"/>
          <w:szCs w:val="24"/>
        </w:rPr>
        <w:t xml:space="preserve">. Представить Заявителю </w:t>
      </w:r>
      <w:r>
        <w:rPr>
          <w:rFonts w:ascii="Times New Roman" w:hAnsi="Times New Roman" w:cs="Times New Roman"/>
          <w:sz w:val="24"/>
          <w:szCs w:val="24"/>
        </w:rPr>
        <w:t>копию заключения</w:t>
      </w:r>
      <w:r w:rsidRPr="00D7495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результатам проведенной предварительной экспертизы рекламных материалов лекарственных средств, изделий медицинского назначения и медицинской техники (без приложения рекламы)</w:t>
      </w:r>
      <w:r w:rsidRPr="00D74956">
        <w:rPr>
          <w:rFonts w:ascii="Times New Roman" w:hAnsi="Times New Roman" w:cs="Times New Roman"/>
          <w:sz w:val="24"/>
          <w:szCs w:val="24"/>
        </w:rPr>
        <w:t>.</w:t>
      </w:r>
    </w:p>
    <w:p w:rsidR="001110B2" w:rsidRDefault="001110B2" w:rsidP="004D5D92">
      <w:pPr>
        <w:pStyle w:val="a4"/>
        <w:shd w:val="clear" w:color="auto" w:fill="auto"/>
        <w:tabs>
          <w:tab w:val="left" w:pos="568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Pr="00D749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в государственный орган результаты проведенной предварительной экспертизы рекламных материалов. </w:t>
      </w:r>
    </w:p>
    <w:p w:rsidR="001110B2" w:rsidRDefault="001110B2" w:rsidP="004D5D92">
      <w:pPr>
        <w:pStyle w:val="a4"/>
        <w:shd w:val="clear" w:color="auto" w:fill="auto"/>
        <w:tabs>
          <w:tab w:val="left" w:pos="568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D74956">
        <w:rPr>
          <w:rFonts w:ascii="Times New Roman" w:hAnsi="Times New Roman" w:cs="Times New Roman"/>
          <w:sz w:val="24"/>
          <w:szCs w:val="24"/>
        </w:rPr>
        <w:t>Соблюдать конфиденциальность информации, получаемой от Заявителя, об</w:t>
      </w:r>
      <w:r>
        <w:rPr>
          <w:rFonts w:ascii="Times New Roman" w:hAnsi="Times New Roman" w:cs="Times New Roman"/>
          <w:sz w:val="24"/>
          <w:szCs w:val="24"/>
        </w:rPr>
        <w:t>еспечить сохранность материалов</w:t>
      </w:r>
      <w:r w:rsidRPr="00D74956">
        <w:rPr>
          <w:rFonts w:ascii="Times New Roman" w:hAnsi="Times New Roman" w:cs="Times New Roman"/>
          <w:sz w:val="24"/>
          <w:szCs w:val="24"/>
        </w:rPr>
        <w:t>.</w:t>
      </w:r>
    </w:p>
    <w:p w:rsidR="001110B2" w:rsidRPr="002F2497" w:rsidRDefault="001110B2" w:rsidP="00D74956">
      <w:pPr>
        <w:pStyle w:val="a4"/>
        <w:shd w:val="clear" w:color="auto" w:fill="auto"/>
        <w:tabs>
          <w:tab w:val="left" w:pos="568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497">
        <w:rPr>
          <w:rFonts w:ascii="Times New Roman" w:hAnsi="Times New Roman" w:cs="Times New Roman"/>
          <w:b/>
          <w:bCs/>
          <w:sz w:val="24"/>
          <w:szCs w:val="24"/>
        </w:rPr>
        <w:t>2.3. «Исполнитель» имеет право: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8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 случаях, предусмотренных законодательством, выдать отрицательное заключение.</w:t>
      </w:r>
    </w:p>
    <w:p w:rsidR="001110B2" w:rsidRPr="00D74956" w:rsidRDefault="001110B2" w:rsidP="00B00688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right="27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956">
        <w:rPr>
          <w:rFonts w:ascii="Times New Roman" w:hAnsi="Times New Roman" w:cs="Times New Roman"/>
          <w:b/>
          <w:bCs/>
          <w:sz w:val="24"/>
          <w:szCs w:val="24"/>
        </w:rPr>
        <w:t>3. Сроки проведения экспертизы</w:t>
      </w:r>
    </w:p>
    <w:p w:rsidR="001110B2" w:rsidRDefault="001110B2" w:rsidP="00D74956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956">
        <w:rPr>
          <w:rFonts w:ascii="Times New Roman" w:hAnsi="Times New Roman" w:cs="Times New Roman"/>
          <w:sz w:val="24"/>
          <w:szCs w:val="24"/>
        </w:rPr>
        <w:t xml:space="preserve">3.1.Срок </w:t>
      </w:r>
      <w:r>
        <w:rPr>
          <w:rFonts w:ascii="Times New Roman" w:hAnsi="Times New Roman" w:cs="Times New Roman"/>
          <w:sz w:val="24"/>
          <w:szCs w:val="24"/>
        </w:rPr>
        <w:t>проведения предварительной экспертизы составляет</w:t>
      </w:r>
      <w:r w:rsidRPr="00817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рабочих</w:t>
      </w:r>
      <w:r w:rsidRPr="00D74956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1110B2" w:rsidRPr="00D74956" w:rsidRDefault="001110B2" w:rsidP="00C149AB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956">
        <w:rPr>
          <w:rFonts w:ascii="Times New Roman" w:hAnsi="Times New Roman" w:cs="Times New Roman"/>
          <w:sz w:val="24"/>
          <w:szCs w:val="24"/>
        </w:rPr>
        <w:t xml:space="preserve">3.2. Началом проведения экспертизы </w:t>
      </w:r>
      <w:r>
        <w:rPr>
          <w:rFonts w:ascii="Times New Roman" w:hAnsi="Times New Roman" w:cs="Times New Roman"/>
          <w:sz w:val="24"/>
          <w:szCs w:val="24"/>
        </w:rPr>
        <w:t xml:space="preserve">рекламных </w:t>
      </w:r>
      <w:r w:rsidRPr="00D74956">
        <w:rPr>
          <w:rFonts w:ascii="Times New Roman" w:hAnsi="Times New Roman" w:cs="Times New Roman"/>
          <w:sz w:val="24"/>
          <w:szCs w:val="24"/>
        </w:rPr>
        <w:t xml:space="preserve">материалов </w:t>
      </w:r>
      <w:r>
        <w:rPr>
          <w:rFonts w:ascii="Times New Roman" w:hAnsi="Times New Roman" w:cs="Times New Roman"/>
          <w:sz w:val="24"/>
          <w:szCs w:val="24"/>
        </w:rPr>
        <w:t>считается дата поступления   денежных средств на расчетный счет Исполнителя.</w:t>
      </w:r>
    </w:p>
    <w:p w:rsidR="001110B2" w:rsidRDefault="001110B2" w:rsidP="00D74956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Окончанием экспертизы рекламных материалов считается последнее число суммирующее, установленные сроки проведения предварительной экспертизы и устранения замечаний Заявителем.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D74956">
        <w:rPr>
          <w:rFonts w:ascii="Times New Roman" w:hAnsi="Times New Roman" w:cs="Times New Roman"/>
          <w:sz w:val="24"/>
          <w:szCs w:val="24"/>
        </w:rPr>
        <w:t>По окончании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предварительной экспертизы Стороны оформляют а</w:t>
      </w:r>
      <w:r w:rsidRPr="00D74956">
        <w:rPr>
          <w:rFonts w:ascii="Times New Roman" w:hAnsi="Times New Roman" w:cs="Times New Roman"/>
          <w:sz w:val="24"/>
          <w:szCs w:val="24"/>
        </w:rPr>
        <w:t>кт выполненных работ.</w:t>
      </w:r>
    </w:p>
    <w:p w:rsidR="001110B2" w:rsidRPr="00D74956" w:rsidRDefault="001110B2" w:rsidP="002F2497">
      <w:pPr>
        <w:pStyle w:val="a4"/>
        <w:shd w:val="clear" w:color="auto" w:fill="auto"/>
        <w:tabs>
          <w:tab w:val="left" w:pos="558"/>
        </w:tabs>
        <w:spacing w:after="0" w:line="274" w:lineRule="exact"/>
        <w:ind w:left="40"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58"/>
        </w:tabs>
        <w:spacing w:after="0" w:line="274" w:lineRule="exact"/>
        <w:ind w:left="40" w:right="27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>. Стоимость экспертизы и порядок расчетов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58"/>
          <w:tab w:val="left" w:pos="9900"/>
        </w:tabs>
        <w:spacing w:after="0" w:line="274" w:lineRule="exact"/>
        <w:ind w:left="40"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4956">
        <w:rPr>
          <w:rFonts w:ascii="Times New Roman" w:hAnsi="Times New Roman" w:cs="Times New Roman"/>
          <w:sz w:val="24"/>
          <w:szCs w:val="24"/>
        </w:rPr>
        <w:t xml:space="preserve">.1.  Валюта платежа: тенге. </w:t>
      </w:r>
    </w:p>
    <w:p w:rsidR="001110B2" w:rsidRDefault="001110B2" w:rsidP="00D74956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right="2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4956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Стоимость предварительной экспертизы по настоящему договору определяется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утвержденным Прейскурантом цен Исполнителя.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3"/>
        </w:tabs>
        <w:spacing w:after="0" w:line="274" w:lineRule="exact"/>
        <w:ind w:left="40" w:right="2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956">
        <w:rPr>
          <w:rFonts w:ascii="Times New Roman" w:hAnsi="Times New Roman" w:cs="Times New Roman"/>
          <w:sz w:val="24"/>
          <w:szCs w:val="24"/>
        </w:rPr>
        <w:t>Исполнитель обязуется предоставить счет на оплату не позднее 5-ти дней с момента приема заявления на проведение экспертизы.</w:t>
      </w:r>
    </w:p>
    <w:p w:rsidR="001110B2" w:rsidRPr="00D74956" w:rsidRDefault="001110B2" w:rsidP="00D74956">
      <w:pPr>
        <w:autoSpaceDE w:val="0"/>
        <w:autoSpaceDN w:val="0"/>
        <w:adjustRightInd w:val="0"/>
        <w:ind w:right="135"/>
        <w:jc w:val="both"/>
      </w:pPr>
      <w:r w:rsidRPr="00C6506F">
        <w:t>4.3. Оплата по Договору осуществляется путем перечисления Заявителем на  расчетный  счет  Исполнителя</w:t>
      </w:r>
      <w:r>
        <w:t xml:space="preserve"> в течение 15 рабочих дней</w:t>
      </w:r>
      <w:r w:rsidRPr="00C6506F">
        <w:t xml:space="preserve"> </w:t>
      </w:r>
      <w:r>
        <w:t xml:space="preserve">с момента выставления </w:t>
      </w:r>
      <w:r w:rsidRPr="00C6506F">
        <w:t>счета на оп</w:t>
      </w:r>
      <w:r>
        <w:t>лату.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58"/>
        </w:tabs>
        <w:spacing w:after="0" w:line="274" w:lineRule="exact"/>
        <w:ind w:left="2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4956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 xml:space="preserve"> В случае отрицательного заключения или отзыва Заявителем заявления после начала проведения предварительной экспертизы, стоимость проведения предварительной экспертизы не возвращается.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3"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3" w:right="27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4956">
        <w:rPr>
          <w:rFonts w:ascii="Times New Roman" w:hAnsi="Times New Roman" w:cs="Times New Roman"/>
          <w:sz w:val="24"/>
          <w:szCs w:val="24"/>
        </w:rPr>
        <w:t>.1. Заявитель несет ответственность за достоверность предоставленной информации, а так же за нарушения, связанные с интересами третьих лиц предусмотренные законодательством РК в отношении интеллектуальной собственности.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4956">
        <w:rPr>
          <w:rFonts w:ascii="Times New Roman" w:hAnsi="Times New Roman" w:cs="Times New Roman"/>
          <w:sz w:val="24"/>
          <w:szCs w:val="24"/>
        </w:rPr>
        <w:t>.2. Исполнитель несет ответственность за сроки и качество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предварительной</w:t>
      </w:r>
      <w:r w:rsidRPr="00D74956">
        <w:rPr>
          <w:rFonts w:ascii="Times New Roman" w:hAnsi="Times New Roman" w:cs="Times New Roman"/>
          <w:sz w:val="24"/>
          <w:szCs w:val="24"/>
        </w:rPr>
        <w:t xml:space="preserve"> экспертизы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956">
        <w:rPr>
          <w:rFonts w:ascii="Times New Roman" w:hAnsi="Times New Roman" w:cs="Times New Roman"/>
          <w:sz w:val="24"/>
          <w:szCs w:val="24"/>
        </w:rPr>
        <w:t xml:space="preserve"> а также за соблюдение конфиденциальности относительно служебной тайны предприятия и коммерческой тайны Заявителя.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72"/>
        </w:tabs>
        <w:spacing w:after="0" w:line="274" w:lineRule="exact"/>
        <w:ind w:left="23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4956">
        <w:rPr>
          <w:rFonts w:ascii="Times New Roman" w:hAnsi="Times New Roman" w:cs="Times New Roman"/>
          <w:sz w:val="24"/>
          <w:szCs w:val="24"/>
        </w:rPr>
        <w:t xml:space="preserve">.3. За невыполнение условий договора обе стороны несут ответственность в </w:t>
      </w:r>
      <w:proofErr w:type="gramStart"/>
      <w:r w:rsidRPr="00D7495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74956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 Республики Казахстан.</w:t>
      </w:r>
    </w:p>
    <w:p w:rsidR="001110B2" w:rsidRDefault="001110B2" w:rsidP="00D74956">
      <w:pPr>
        <w:pStyle w:val="a4"/>
        <w:shd w:val="clear" w:color="auto" w:fill="auto"/>
        <w:tabs>
          <w:tab w:val="left" w:pos="572"/>
        </w:tabs>
        <w:spacing w:after="0" w:line="274" w:lineRule="exact"/>
        <w:ind w:left="23" w:right="27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72"/>
        </w:tabs>
        <w:spacing w:after="0" w:line="274" w:lineRule="exact"/>
        <w:ind w:left="23" w:right="27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>. Форс-мажорные обстоятельства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4956">
        <w:rPr>
          <w:rFonts w:ascii="Times New Roman" w:hAnsi="Times New Roman" w:cs="Times New Roman"/>
          <w:sz w:val="24"/>
          <w:szCs w:val="24"/>
        </w:rPr>
        <w:t>.1.При наступлении обстоятельств непреодолимой силы, признаваемых действующим законодательством РК в качестве непредвиденных событий чрезвычайного характера, возникших вне контроля Сторон (пожары, наводнения, другие стихийные бедствия, военные действия любой природы), срок исполнения Сторонами своих обязательств по настоящему договору отодвигается соразмерно времени, в течение которого будут действовать подобные обстоятельства или их последствия.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2"/>
        </w:tabs>
        <w:spacing w:after="0" w:line="274" w:lineRule="exact"/>
        <w:ind w:left="2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4956">
        <w:rPr>
          <w:rFonts w:ascii="Times New Roman" w:hAnsi="Times New Roman" w:cs="Times New Roman"/>
          <w:sz w:val="24"/>
          <w:szCs w:val="24"/>
        </w:rPr>
        <w:t xml:space="preserve">.2. Стороны должны немедленно, в письменной форме, уведомить друг друга о факте наступления действий непреодолимой силы, а также прекращения их действия, с </w:t>
      </w:r>
      <w:r w:rsidRPr="00D74956">
        <w:rPr>
          <w:rFonts w:ascii="Times New Roman" w:hAnsi="Times New Roman" w:cs="Times New Roman"/>
          <w:sz w:val="24"/>
          <w:szCs w:val="24"/>
        </w:rPr>
        <w:lastRenderedPageBreak/>
        <w:t>предоставлением доказательств не позднее, чем 10 (десяти) дней с момента их наступления или прекращения.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  <w:tab w:val="left" w:pos="9355"/>
        </w:tabs>
        <w:spacing w:after="0" w:line="274" w:lineRule="exact"/>
        <w:ind w:left="23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4956">
        <w:rPr>
          <w:rFonts w:ascii="Times New Roman" w:hAnsi="Times New Roman" w:cs="Times New Roman"/>
          <w:sz w:val="24"/>
          <w:szCs w:val="24"/>
        </w:rPr>
        <w:t>.3.Наступление, продолжительность и прекращение действия обстоятельств непреодолимой силы подтверждаются соответствующими документами, выданными уполномоченными органами.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3" w:right="27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>. Срок действия Договора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3" w:right="278" w:firstLine="0"/>
        <w:rPr>
          <w:rFonts w:ascii="Times New Roman" w:hAnsi="Times New Roman" w:cs="Times New Roman"/>
          <w:sz w:val="24"/>
          <w:szCs w:val="24"/>
        </w:rPr>
      </w:pPr>
    </w:p>
    <w:p w:rsidR="001110B2" w:rsidRPr="00D74956" w:rsidRDefault="001110B2" w:rsidP="00D74956">
      <w:pPr>
        <w:jc w:val="both"/>
      </w:pPr>
      <w:r>
        <w:t>7</w:t>
      </w:r>
      <w:r w:rsidRPr="00D74956">
        <w:t xml:space="preserve">.1. Настоящий Договор вступает в силу с момента заключения настоящего Договора  и действует </w:t>
      </w:r>
      <w:r>
        <w:t xml:space="preserve">в </w:t>
      </w:r>
      <w:r w:rsidRPr="00C6506F">
        <w:t>течение трех лет.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3" w:right="27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3" w:right="27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53"/>
        </w:tabs>
        <w:spacing w:after="0" w:line="274" w:lineRule="exact"/>
        <w:ind w:right="2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74956">
        <w:rPr>
          <w:rFonts w:ascii="Times New Roman" w:hAnsi="Times New Roman" w:cs="Times New Roman"/>
          <w:sz w:val="24"/>
          <w:szCs w:val="24"/>
        </w:rPr>
        <w:t>.1.Все споры и разногласия по настоящему договору, или в связи с ним, разрешаются путем переговоров между сторонами или в претензионном порядке. Срок рассмотрения претензии - 15 календарных дней.</w:t>
      </w:r>
    </w:p>
    <w:p w:rsidR="001110B2" w:rsidRDefault="001110B2" w:rsidP="00D74956">
      <w:pPr>
        <w:pStyle w:val="a4"/>
        <w:shd w:val="clear" w:color="auto" w:fill="auto"/>
        <w:tabs>
          <w:tab w:val="left" w:pos="562"/>
        </w:tabs>
        <w:spacing w:after="0" w:line="274" w:lineRule="exact"/>
        <w:ind w:left="20" w:right="2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74956">
        <w:rPr>
          <w:rFonts w:ascii="Times New Roman" w:hAnsi="Times New Roman" w:cs="Times New Roman"/>
          <w:sz w:val="24"/>
          <w:szCs w:val="24"/>
        </w:rPr>
        <w:t>.2. В случае если споры и разногласия не могут быть решены путем переговоров или в претензионном порядке, они подлежат рассмотрению в суде по месту нахождения Исполнителя в соответствии с законодательством РК.</w:t>
      </w:r>
    </w:p>
    <w:p w:rsidR="00465BB4" w:rsidRPr="00853EFC" w:rsidRDefault="00465BB4" w:rsidP="00853EFC">
      <w:pPr>
        <w:pStyle w:val="2"/>
        <w:spacing w:after="0" w:line="240" w:lineRule="auto"/>
        <w:jc w:val="both"/>
        <w:rPr>
          <w:color w:val="000000"/>
        </w:rPr>
      </w:pPr>
      <w:r>
        <w:t>8.3.</w:t>
      </w:r>
      <w:r w:rsidR="00853EFC" w:rsidRPr="00853EFC">
        <w:rPr>
          <w:b/>
        </w:rPr>
        <w:t xml:space="preserve"> </w:t>
      </w:r>
      <w:r w:rsidR="00853EFC" w:rsidRPr="00853EFC">
        <w:t>Расторжение договора может иметь место по соглашению сторон либо</w:t>
      </w:r>
      <w:r w:rsidR="00853EFC">
        <w:t xml:space="preserve"> по основаниям, предусмотренным</w:t>
      </w:r>
      <w:r w:rsidR="00853EFC" w:rsidRPr="00853EFC">
        <w:t xml:space="preserve"> договором или действующим гражданским законодательством Республики Казахстан.</w:t>
      </w:r>
      <w:r w:rsidR="00853EFC" w:rsidRPr="00853EFC">
        <w:rPr>
          <w:color w:val="000000"/>
        </w:rPr>
        <w:t xml:space="preserve"> 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67"/>
        </w:tabs>
        <w:spacing w:after="0" w:line="274" w:lineRule="exact"/>
        <w:ind w:left="23" w:right="27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3EFC">
        <w:rPr>
          <w:rFonts w:ascii="Times New Roman" w:hAnsi="Times New Roman" w:cs="Times New Roman"/>
          <w:sz w:val="24"/>
          <w:szCs w:val="24"/>
        </w:rPr>
        <w:t>.</w:t>
      </w:r>
      <w:r w:rsidR="00853EFC" w:rsidRPr="00853EFC">
        <w:rPr>
          <w:rFonts w:ascii="Times New Roman" w:hAnsi="Times New Roman" w:cs="Times New Roman"/>
          <w:sz w:val="24"/>
          <w:szCs w:val="24"/>
        </w:rPr>
        <w:t>4</w:t>
      </w:r>
      <w:r w:rsidRPr="00D74956">
        <w:rPr>
          <w:rFonts w:ascii="Times New Roman" w:hAnsi="Times New Roman" w:cs="Times New Roman"/>
          <w:sz w:val="24"/>
          <w:szCs w:val="24"/>
        </w:rPr>
        <w:t>.</w:t>
      </w:r>
      <w:r w:rsidR="002B5CAF" w:rsidRPr="00D74956">
        <w:rPr>
          <w:rFonts w:ascii="Times New Roman" w:hAnsi="Times New Roman" w:cs="Times New Roman"/>
          <w:sz w:val="24"/>
          <w:szCs w:val="24"/>
        </w:rPr>
        <w:t>Договор,</w:t>
      </w:r>
      <w:r w:rsidRPr="00D74956">
        <w:rPr>
          <w:rFonts w:ascii="Times New Roman" w:hAnsi="Times New Roman" w:cs="Times New Roman"/>
          <w:sz w:val="24"/>
          <w:szCs w:val="24"/>
        </w:rPr>
        <w:t xml:space="preserve"> может </w:t>
      </w:r>
      <w:proofErr w:type="gramStart"/>
      <w:r w:rsidRPr="00D74956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74956">
        <w:rPr>
          <w:rFonts w:ascii="Times New Roman" w:hAnsi="Times New Roman" w:cs="Times New Roman"/>
          <w:sz w:val="24"/>
          <w:szCs w:val="24"/>
        </w:rPr>
        <w:t xml:space="preserve"> расторгнут</w:t>
      </w:r>
      <w:r w:rsidR="002B5CAF">
        <w:rPr>
          <w:rFonts w:ascii="Times New Roman" w:hAnsi="Times New Roman" w:cs="Times New Roman"/>
          <w:sz w:val="24"/>
          <w:szCs w:val="24"/>
        </w:rPr>
        <w:t>,</w:t>
      </w:r>
      <w:r w:rsidRPr="00D74956">
        <w:rPr>
          <w:rFonts w:ascii="Times New Roman" w:hAnsi="Times New Roman" w:cs="Times New Roman"/>
          <w:sz w:val="24"/>
          <w:szCs w:val="24"/>
        </w:rPr>
        <w:t xml:space="preserve"> в случае неисполнения одной из сторон договорных обязательств, пред</w:t>
      </w:r>
      <w:r>
        <w:rPr>
          <w:rFonts w:ascii="Times New Roman" w:hAnsi="Times New Roman" w:cs="Times New Roman"/>
          <w:sz w:val="24"/>
          <w:szCs w:val="24"/>
        </w:rPr>
        <w:t>усмотренных настоящим договором</w:t>
      </w:r>
      <w:r w:rsidRPr="00D74956">
        <w:rPr>
          <w:rFonts w:ascii="Times New Roman" w:hAnsi="Times New Roman" w:cs="Times New Roman"/>
          <w:sz w:val="24"/>
          <w:szCs w:val="24"/>
        </w:rPr>
        <w:t xml:space="preserve">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956">
        <w:rPr>
          <w:rFonts w:ascii="Times New Roman" w:hAnsi="Times New Roman" w:cs="Times New Roman"/>
          <w:sz w:val="24"/>
          <w:szCs w:val="24"/>
        </w:rPr>
        <w:t xml:space="preserve"> предусмотренном законодательством РК.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28"/>
        </w:tabs>
        <w:spacing w:after="0" w:line="274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3EFC">
        <w:rPr>
          <w:rFonts w:ascii="Times New Roman" w:hAnsi="Times New Roman" w:cs="Times New Roman"/>
          <w:sz w:val="24"/>
          <w:szCs w:val="24"/>
        </w:rPr>
        <w:t>.</w:t>
      </w:r>
      <w:r w:rsidR="00853EFC" w:rsidRPr="00853EFC">
        <w:rPr>
          <w:rFonts w:ascii="Times New Roman" w:hAnsi="Times New Roman" w:cs="Times New Roman"/>
          <w:sz w:val="24"/>
          <w:szCs w:val="24"/>
        </w:rPr>
        <w:t>5</w:t>
      </w:r>
      <w:r w:rsidRPr="00D74956">
        <w:rPr>
          <w:rFonts w:ascii="Times New Roman" w:hAnsi="Times New Roman" w:cs="Times New Roman"/>
          <w:sz w:val="24"/>
          <w:szCs w:val="24"/>
        </w:rPr>
        <w:t xml:space="preserve">. Все изменения и дополнения к настоящему договору оформляются в письменном </w:t>
      </w:r>
      <w:proofErr w:type="gramStart"/>
      <w:r w:rsidRPr="00D74956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D74956">
        <w:rPr>
          <w:rFonts w:ascii="Times New Roman" w:hAnsi="Times New Roman" w:cs="Times New Roman"/>
          <w:sz w:val="24"/>
          <w:szCs w:val="24"/>
        </w:rPr>
        <w:t>,  подписываемыми уполномоченными предст</w:t>
      </w:r>
      <w:r>
        <w:rPr>
          <w:rFonts w:ascii="Times New Roman" w:hAnsi="Times New Roman" w:cs="Times New Roman"/>
          <w:sz w:val="24"/>
          <w:szCs w:val="24"/>
        </w:rPr>
        <w:t>авителями обеих сторон, являющих</w:t>
      </w:r>
      <w:r w:rsidRPr="00D74956">
        <w:rPr>
          <w:rFonts w:ascii="Times New Roman" w:hAnsi="Times New Roman" w:cs="Times New Roman"/>
          <w:sz w:val="24"/>
          <w:szCs w:val="24"/>
        </w:rPr>
        <w:t>ся неотъемлемой частью</w:t>
      </w:r>
      <w:r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D74956">
        <w:rPr>
          <w:rFonts w:ascii="Times New Roman" w:hAnsi="Times New Roman" w:cs="Times New Roman"/>
          <w:sz w:val="24"/>
          <w:szCs w:val="24"/>
        </w:rPr>
        <w:t>.</w:t>
      </w:r>
    </w:p>
    <w:p w:rsidR="001110B2" w:rsidRPr="00D74956" w:rsidRDefault="001110B2" w:rsidP="00D74956">
      <w:pPr>
        <w:jc w:val="both"/>
      </w:pPr>
      <w:r>
        <w:t>8</w:t>
      </w:r>
      <w:r w:rsidR="00853EFC">
        <w:t>.</w:t>
      </w:r>
      <w:r w:rsidR="00853EFC" w:rsidRPr="00853EFC">
        <w:t>6</w:t>
      </w:r>
      <w:r w:rsidRPr="00D74956">
        <w:t>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47"/>
        </w:tabs>
        <w:spacing w:after="0" w:line="274" w:lineRule="exact"/>
        <w:ind w:right="2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47"/>
        </w:tabs>
        <w:spacing w:after="0" w:line="274" w:lineRule="exact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956">
        <w:rPr>
          <w:rFonts w:ascii="Times New Roman" w:hAnsi="Times New Roman" w:cs="Times New Roman"/>
          <w:b/>
          <w:bCs/>
          <w:sz w:val="24"/>
          <w:szCs w:val="24"/>
        </w:rPr>
        <w:t>10. Юридические адреса и реквизиты сторон: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47"/>
        </w:tabs>
        <w:spacing w:after="0" w:line="274" w:lineRule="exact"/>
        <w:ind w:right="2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74956">
        <w:rPr>
          <w:rFonts w:ascii="Times New Roman" w:hAnsi="Times New Roman" w:cs="Times New Roman"/>
          <w:b/>
          <w:bCs/>
          <w:sz w:val="24"/>
          <w:szCs w:val="24"/>
        </w:rPr>
        <w:t>«Заявитель»</w:t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ab/>
        <w:t>«Исполнитель»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74956">
        <w:rPr>
          <w:rFonts w:ascii="Times New Roman" w:hAnsi="Times New Roman" w:cs="Times New Roman"/>
          <w:sz w:val="24"/>
          <w:szCs w:val="24"/>
        </w:rPr>
        <w:t xml:space="preserve"> «</w:t>
      </w:r>
      <w:r w:rsidR="005D1714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D74956">
        <w:rPr>
          <w:rFonts w:ascii="Times New Roman" w:hAnsi="Times New Roman" w:cs="Times New Roman"/>
          <w:sz w:val="24"/>
          <w:szCs w:val="24"/>
        </w:rPr>
        <w:t xml:space="preserve">»                                              </w:t>
      </w:r>
      <w:r w:rsidR="00F331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4956">
        <w:rPr>
          <w:rFonts w:ascii="Times New Roman" w:hAnsi="Times New Roman" w:cs="Times New Roman"/>
          <w:sz w:val="24"/>
          <w:szCs w:val="24"/>
        </w:rPr>
        <w:t>РГП на ПХВ «Национальный центр»</w:t>
      </w:r>
    </w:p>
    <w:p w:rsidR="001110B2" w:rsidRPr="00D74956" w:rsidRDefault="00F33114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 w:rsidR="001110B2" w:rsidRPr="00D74956">
        <w:rPr>
          <w:rFonts w:ascii="Times New Roman" w:hAnsi="Times New Roman" w:cs="Times New Roman"/>
          <w:sz w:val="24"/>
          <w:szCs w:val="24"/>
        </w:rPr>
        <w:t>экспертизы лекарственных средств,</w:t>
      </w:r>
    </w:p>
    <w:p w:rsidR="001110B2" w:rsidRPr="00D74956" w:rsidRDefault="00F33114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110B2" w:rsidRPr="00D74956">
        <w:rPr>
          <w:rFonts w:ascii="Times New Roman" w:hAnsi="Times New Roman" w:cs="Times New Roman"/>
          <w:sz w:val="24"/>
          <w:szCs w:val="24"/>
        </w:rPr>
        <w:t>изделий медицинского назначения и</w:t>
      </w:r>
    </w:p>
    <w:p w:rsidR="001110B2" w:rsidRPr="00D74956" w:rsidRDefault="00F33114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110B2" w:rsidRPr="00D74956">
        <w:rPr>
          <w:rFonts w:ascii="Times New Roman" w:hAnsi="Times New Roman" w:cs="Times New Roman"/>
          <w:sz w:val="24"/>
          <w:szCs w:val="24"/>
        </w:rPr>
        <w:t>медицинской техники» МЗ РК</w:t>
      </w:r>
    </w:p>
    <w:p w:rsidR="001110B2" w:rsidRPr="00D74956" w:rsidRDefault="00F33114" w:rsidP="00D74956">
      <w:pPr>
        <w:widowControl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 w:rsidR="001110B2" w:rsidRPr="00D74956">
        <w:rPr>
          <w:lang w:eastAsia="en-US"/>
        </w:rPr>
        <w:t>РНН 600 500 055 199</w:t>
      </w:r>
    </w:p>
    <w:p w:rsidR="001110B2" w:rsidRPr="00D74956" w:rsidRDefault="001110B2" w:rsidP="00D74956">
      <w:pPr>
        <w:widowControl w:val="0"/>
        <w:ind w:left="4956"/>
        <w:jc w:val="both"/>
        <w:rPr>
          <w:lang w:eastAsia="en-US"/>
        </w:rPr>
      </w:pPr>
      <w:r w:rsidRPr="00D74956">
        <w:rPr>
          <w:lang w:eastAsia="en-US"/>
        </w:rPr>
        <w:t>БИН 980 240 003 251</w:t>
      </w:r>
    </w:p>
    <w:p w:rsidR="001110B2" w:rsidRPr="00D74956" w:rsidRDefault="001110B2" w:rsidP="00D74956">
      <w:pPr>
        <w:widowControl w:val="0"/>
        <w:ind w:left="4956"/>
        <w:jc w:val="both"/>
        <w:rPr>
          <w:lang w:eastAsia="en-US"/>
        </w:rPr>
      </w:pPr>
      <w:r w:rsidRPr="00D74956">
        <w:rPr>
          <w:lang w:eastAsia="en-US"/>
        </w:rPr>
        <w:t>Банк бенефициара:</w:t>
      </w:r>
    </w:p>
    <w:p w:rsidR="001110B2" w:rsidRDefault="001110B2" w:rsidP="00D74956">
      <w:pPr>
        <w:widowControl w:val="0"/>
        <w:ind w:left="4248" w:firstLine="708"/>
        <w:jc w:val="both"/>
        <w:rPr>
          <w:lang w:eastAsia="en-US"/>
        </w:rPr>
      </w:pPr>
      <w:r w:rsidRPr="00D74956">
        <w:rPr>
          <w:lang w:eastAsia="en-US"/>
        </w:rPr>
        <w:t xml:space="preserve">АО «Народный Банк Казахстана» </w:t>
      </w:r>
    </w:p>
    <w:p w:rsidR="001110B2" w:rsidRPr="00D74956" w:rsidRDefault="001110B2" w:rsidP="00D74956">
      <w:pPr>
        <w:widowControl w:val="0"/>
        <w:ind w:left="4248" w:firstLine="708"/>
        <w:jc w:val="both"/>
        <w:rPr>
          <w:lang w:eastAsia="en-US"/>
        </w:rPr>
      </w:pPr>
      <w:r w:rsidRPr="00D74956">
        <w:rPr>
          <w:lang w:eastAsia="en-US"/>
        </w:rPr>
        <w:t>г. Алматы</w:t>
      </w:r>
    </w:p>
    <w:p w:rsidR="001110B2" w:rsidRPr="00D74956" w:rsidRDefault="001110B2" w:rsidP="00D74956">
      <w:pPr>
        <w:widowControl w:val="0"/>
        <w:ind w:left="4956"/>
        <w:jc w:val="both"/>
        <w:rPr>
          <w:lang w:eastAsia="en-US"/>
        </w:rPr>
      </w:pPr>
      <w:r w:rsidRPr="00D74956">
        <w:rPr>
          <w:lang w:eastAsia="en-US"/>
        </w:rPr>
        <w:t xml:space="preserve">КБЕ 16 Код 601 </w:t>
      </w:r>
      <w:r w:rsidRPr="00D74956">
        <w:rPr>
          <w:lang w:val="en-US" w:eastAsia="en-US"/>
        </w:rPr>
        <w:t>Swift</w:t>
      </w:r>
      <w:r w:rsidRPr="00D74956">
        <w:rPr>
          <w:lang w:eastAsia="en-US"/>
        </w:rPr>
        <w:t xml:space="preserve"> (БИК) </w:t>
      </w:r>
      <w:r w:rsidRPr="00D74956">
        <w:rPr>
          <w:lang w:val="en-US" w:eastAsia="en-US"/>
        </w:rPr>
        <w:t>HSBKKZKX</w:t>
      </w:r>
    </w:p>
    <w:p w:rsidR="001110B2" w:rsidRPr="00D74956" w:rsidRDefault="001110B2" w:rsidP="00D74956">
      <w:pPr>
        <w:widowControl w:val="0"/>
        <w:ind w:left="4248" w:firstLine="708"/>
        <w:jc w:val="both"/>
        <w:rPr>
          <w:lang w:eastAsia="en-US"/>
        </w:rPr>
      </w:pPr>
      <w:r w:rsidRPr="00D74956">
        <w:rPr>
          <w:lang w:val="en-US" w:eastAsia="en-US"/>
        </w:rPr>
        <w:t>KZTKZ</w:t>
      </w:r>
      <w:r w:rsidRPr="00D74956">
        <w:rPr>
          <w:lang w:eastAsia="en-US"/>
        </w:rPr>
        <w:t>706010131000118675</w:t>
      </w:r>
    </w:p>
    <w:p w:rsidR="001110B2" w:rsidRPr="00D74956" w:rsidRDefault="001110B2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1110B2" w:rsidRPr="00D74956" w:rsidRDefault="001110B2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7495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Директор_______________           </w:t>
      </w:r>
      <w:r w:rsidR="000F5C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З</w:t>
      </w:r>
      <w:r w:rsidRPr="00D74956">
        <w:rPr>
          <w:rFonts w:ascii="Times New Roman" w:hAnsi="Times New Roman" w:cs="Times New Roman"/>
          <w:b/>
          <w:bCs/>
          <w:sz w:val="24"/>
          <w:szCs w:val="24"/>
        </w:rPr>
        <w:t xml:space="preserve">аместитель </w:t>
      </w:r>
      <w:proofErr w:type="gramStart"/>
      <w:r w:rsidRPr="00D74956">
        <w:rPr>
          <w:rFonts w:ascii="Times New Roman" w:hAnsi="Times New Roman" w:cs="Times New Roman"/>
          <w:b/>
          <w:bCs/>
          <w:sz w:val="24"/>
          <w:szCs w:val="24"/>
        </w:rPr>
        <w:t>генерального</w:t>
      </w:r>
      <w:proofErr w:type="gramEnd"/>
      <w:r w:rsidRPr="00D749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110B2" w:rsidRPr="00D74956" w:rsidRDefault="007B560E" w:rsidP="00D74956">
      <w:pPr>
        <w:pStyle w:val="a4"/>
        <w:shd w:val="clear" w:color="auto" w:fill="auto"/>
        <w:tabs>
          <w:tab w:val="left" w:pos="558"/>
          <w:tab w:val="left" w:pos="9355"/>
        </w:tabs>
        <w:spacing w:after="0" w:line="274" w:lineRule="exac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proofErr w:type="spellStart"/>
      <w:r w:rsidR="001110B2" w:rsidRPr="00D74956">
        <w:rPr>
          <w:rFonts w:ascii="Times New Roman" w:hAnsi="Times New Roman" w:cs="Times New Roman"/>
          <w:b/>
          <w:bCs/>
          <w:sz w:val="24"/>
          <w:szCs w:val="24"/>
        </w:rPr>
        <w:t>директора______</w:t>
      </w:r>
      <w:r w:rsidR="00A61CCD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0F5C1D">
        <w:rPr>
          <w:rFonts w:ascii="Times New Roman" w:hAnsi="Times New Roman" w:cs="Times New Roman"/>
          <w:b/>
          <w:bCs/>
          <w:sz w:val="24"/>
          <w:szCs w:val="24"/>
        </w:rPr>
        <w:t>Б.С</w:t>
      </w:r>
      <w:proofErr w:type="spellEnd"/>
      <w:r w:rsidR="000F5C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F5C1D">
        <w:rPr>
          <w:rFonts w:ascii="Times New Roman" w:hAnsi="Times New Roman" w:cs="Times New Roman"/>
          <w:b/>
          <w:bCs/>
          <w:sz w:val="24"/>
          <w:szCs w:val="24"/>
        </w:rPr>
        <w:t>Молдахметова</w:t>
      </w:r>
      <w:proofErr w:type="spellEnd"/>
    </w:p>
    <w:p w:rsidR="001110B2" w:rsidRPr="00D74956" w:rsidRDefault="001110B2"/>
    <w:sectPr w:rsidR="001110B2" w:rsidRPr="00D74956" w:rsidSect="0064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21C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40B234EF"/>
    <w:multiLevelType w:val="hybridMultilevel"/>
    <w:tmpl w:val="A62439D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42"/>
    <w:rsid w:val="00000359"/>
    <w:rsid w:val="0009394B"/>
    <w:rsid w:val="000E0E40"/>
    <w:rsid w:val="000F5C1D"/>
    <w:rsid w:val="001110B2"/>
    <w:rsid w:val="00143242"/>
    <w:rsid w:val="001D7793"/>
    <w:rsid w:val="00261958"/>
    <w:rsid w:val="002773AA"/>
    <w:rsid w:val="002B5CAF"/>
    <w:rsid w:val="002B7240"/>
    <w:rsid w:val="002D7613"/>
    <w:rsid w:val="002F2497"/>
    <w:rsid w:val="003301FB"/>
    <w:rsid w:val="003E1089"/>
    <w:rsid w:val="003F4101"/>
    <w:rsid w:val="00440540"/>
    <w:rsid w:val="00465BB4"/>
    <w:rsid w:val="004734D8"/>
    <w:rsid w:val="004B6A46"/>
    <w:rsid w:val="004D5D92"/>
    <w:rsid w:val="00511DA5"/>
    <w:rsid w:val="005A55D7"/>
    <w:rsid w:val="005D1714"/>
    <w:rsid w:val="005E00EE"/>
    <w:rsid w:val="006042E6"/>
    <w:rsid w:val="00632323"/>
    <w:rsid w:val="00645685"/>
    <w:rsid w:val="006A1F09"/>
    <w:rsid w:val="006A653A"/>
    <w:rsid w:val="007447D9"/>
    <w:rsid w:val="007B560E"/>
    <w:rsid w:val="007E1B7C"/>
    <w:rsid w:val="007F5C24"/>
    <w:rsid w:val="00817D11"/>
    <w:rsid w:val="008461C2"/>
    <w:rsid w:val="00853EFC"/>
    <w:rsid w:val="008849B2"/>
    <w:rsid w:val="008B0056"/>
    <w:rsid w:val="008C156E"/>
    <w:rsid w:val="008C58EA"/>
    <w:rsid w:val="009C0582"/>
    <w:rsid w:val="009E36E4"/>
    <w:rsid w:val="00A432E7"/>
    <w:rsid w:val="00A61CCD"/>
    <w:rsid w:val="00A95877"/>
    <w:rsid w:val="00AD1726"/>
    <w:rsid w:val="00AD2E07"/>
    <w:rsid w:val="00B00688"/>
    <w:rsid w:val="00B345DF"/>
    <w:rsid w:val="00B41802"/>
    <w:rsid w:val="00C149AB"/>
    <w:rsid w:val="00C61188"/>
    <w:rsid w:val="00C6506F"/>
    <w:rsid w:val="00CC23F4"/>
    <w:rsid w:val="00CE055C"/>
    <w:rsid w:val="00D64B5A"/>
    <w:rsid w:val="00D6518F"/>
    <w:rsid w:val="00D74956"/>
    <w:rsid w:val="00E74613"/>
    <w:rsid w:val="00E9203F"/>
    <w:rsid w:val="00F33114"/>
    <w:rsid w:val="00FB2086"/>
    <w:rsid w:val="00F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D74956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D74956"/>
    <w:pPr>
      <w:shd w:val="clear" w:color="auto" w:fill="FFFFFF"/>
      <w:spacing w:after="360" w:line="240" w:lineRule="atLeast"/>
      <w:ind w:hanging="540"/>
    </w:pPr>
    <w:rPr>
      <w:rFonts w:ascii="Calibri" w:eastAsia="Calibri" w:hAnsi="Calibri" w:cs="Calibri"/>
      <w:sz w:val="23"/>
      <w:szCs w:val="23"/>
    </w:rPr>
  </w:style>
  <w:style w:type="character" w:customStyle="1" w:styleId="BodyTextChar1">
    <w:name w:val="Body Text Char1"/>
    <w:basedOn w:val="a0"/>
    <w:uiPriority w:val="99"/>
    <w:semiHidden/>
    <w:locked/>
    <w:rsid w:val="00FC38A3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D7495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2773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38A3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unhideWhenUsed/>
    <w:rsid w:val="00853EF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53EF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D74956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D74956"/>
    <w:pPr>
      <w:shd w:val="clear" w:color="auto" w:fill="FFFFFF"/>
      <w:spacing w:after="360" w:line="240" w:lineRule="atLeast"/>
      <w:ind w:hanging="540"/>
    </w:pPr>
    <w:rPr>
      <w:rFonts w:ascii="Calibri" w:eastAsia="Calibri" w:hAnsi="Calibri" w:cs="Calibri"/>
      <w:sz w:val="23"/>
      <w:szCs w:val="23"/>
    </w:rPr>
  </w:style>
  <w:style w:type="character" w:customStyle="1" w:styleId="BodyTextChar1">
    <w:name w:val="Body Text Char1"/>
    <w:basedOn w:val="a0"/>
    <w:uiPriority w:val="99"/>
    <w:semiHidden/>
    <w:locked/>
    <w:rsid w:val="00FC38A3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D7495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2773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38A3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unhideWhenUsed/>
    <w:rsid w:val="00853EF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53E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1271</Words>
  <Characters>7246</Characters>
  <Application>Microsoft Office Word</Application>
  <DocSecurity>0</DocSecurity>
  <Lines>60</Lines>
  <Paragraphs>16</Paragraphs>
  <ScaleCrop>false</ScaleCrop>
  <Company>dari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Бузурходжаева Айман Нурлановна</dc:creator>
  <cp:keywords/>
  <dc:description/>
  <cp:lastModifiedBy>Бузурходжаева Айман Нурлановна</cp:lastModifiedBy>
  <cp:revision>32</cp:revision>
  <cp:lastPrinted>2013-11-26T03:43:00Z</cp:lastPrinted>
  <dcterms:created xsi:type="dcterms:W3CDTF">2013-11-27T05:10:00Z</dcterms:created>
  <dcterms:modified xsi:type="dcterms:W3CDTF">2013-11-28T05:15:00Z</dcterms:modified>
</cp:coreProperties>
</file>