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1"/>
        <w:gridCol w:w="3754"/>
      </w:tblGrid>
      <w:tr w:rsidR="00ED48FB" w:rsidRPr="001E3C5F" w:rsidTr="001E3C5F">
        <w:trPr>
          <w:trHeight w:val="30"/>
          <w:tblCellSpacing w:w="0" w:type="auto"/>
        </w:trPr>
        <w:tc>
          <w:tcPr>
            <w:tcW w:w="5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3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Default="00ED48FB" w:rsidP="00680EE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 w:rsidRPr="00662D24">
              <w:rPr>
                <w:color w:val="000000"/>
                <w:sz w:val="20"/>
                <w:lang w:val="ru-RU"/>
              </w:rPr>
              <w:t>Приложение 8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к Правилам регулирования,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формирования предельных цен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и наценки медицинские изделия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в рамках гарантированного объема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бесплатной медицинской помощи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и (или) в системе обязательного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социального медицинского страхования</w:t>
            </w:r>
          </w:p>
        </w:tc>
      </w:tr>
      <w:tr w:rsidR="00ED48FB" w:rsidRPr="00662D24" w:rsidTr="001E3C5F">
        <w:trPr>
          <w:trHeight w:val="30"/>
          <w:tblCellSpacing w:w="0" w:type="auto"/>
        </w:trPr>
        <w:tc>
          <w:tcPr>
            <w:tcW w:w="5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3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Форма</w:t>
            </w:r>
          </w:p>
        </w:tc>
      </w:tr>
    </w:tbl>
    <w:p w:rsidR="00ED48FB" w:rsidRPr="00662D24" w:rsidRDefault="00ED48FB" w:rsidP="00ED48FB">
      <w:pPr>
        <w:pStyle w:val="2"/>
        <w:rPr>
          <w:lang w:val="ru-RU"/>
        </w:rPr>
      </w:pPr>
      <w:r w:rsidRPr="00662D24">
        <w:rPr>
          <w:lang w:val="ru-RU"/>
        </w:rPr>
        <w:t xml:space="preserve"> Перечень документов, необходимых для проведения анализа цен медицинской техники, производимой на территории Республики Казахстан</w:t>
      </w:r>
    </w:p>
    <w:tbl>
      <w:tblPr>
        <w:tblW w:w="90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415"/>
        <w:gridCol w:w="1512"/>
        <w:gridCol w:w="1512"/>
        <w:gridCol w:w="1512"/>
        <w:gridCol w:w="1512"/>
      </w:tblGrid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№ </w:t>
            </w:r>
            <w:proofErr w:type="gramStart"/>
            <w:r w:rsidRPr="00662D24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662D24">
              <w:rPr>
                <w:color w:val="000000"/>
                <w:sz w:val="20"/>
                <w:lang w:val="ru-RU"/>
              </w:rPr>
              <w:t>/п</w:t>
            </w:r>
          </w:p>
        </w:tc>
        <w:tc>
          <w:tcPr>
            <w:tcW w:w="24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Наименование документа</w:t>
            </w:r>
          </w:p>
        </w:tc>
        <w:tc>
          <w:tcPr>
            <w:tcW w:w="4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Виды анализа цены</w:t>
            </w:r>
          </w:p>
        </w:tc>
        <w:tc>
          <w:tcPr>
            <w:tcW w:w="15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Форма предоставления</w:t>
            </w:r>
          </w:p>
        </w:tc>
      </w:tr>
      <w:tr w:rsidR="00ED48FB" w:rsidRPr="001E3C5F" w:rsidTr="00ED48F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Первичный анализ стоимости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При изменении технических характеристик медицинской техники </w:t>
            </w:r>
            <w:proofErr w:type="gramStart"/>
            <w:r w:rsidRPr="00662D24">
              <w:rPr>
                <w:color w:val="000000"/>
                <w:sz w:val="20"/>
                <w:lang w:val="ru-RU"/>
              </w:rPr>
              <w:t>согласно</w:t>
            </w:r>
            <w:proofErr w:type="gramEnd"/>
            <w:r w:rsidRPr="00662D24">
              <w:rPr>
                <w:color w:val="000000"/>
                <w:sz w:val="20"/>
                <w:lang w:val="ru-RU"/>
              </w:rPr>
              <w:t xml:space="preserve"> регистрационного удостоверения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Изменение предельной цены с учетом официального изменения индекса цен</w:t>
            </w:r>
          </w:p>
        </w:tc>
        <w:tc>
          <w:tcPr>
            <w:tcW w:w="151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Прайс отечественного производителя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оригинал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Информация о медицинской технике (приложение 6)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оригинал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Коммерческое предложение (приложение 7)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оригинал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Копия предыдущего заключения анализа предельных цен с технической спецификацией (при наличии)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копия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Информация отечественного производителя о фактически понесенных затратах для определения цены (приложение 11)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+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оригинал</w:t>
            </w:r>
          </w:p>
        </w:tc>
      </w:tr>
    </w:tbl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 xml:space="preserve">      Примечание: Прайс-лист оформляется в разрезе </w:t>
      </w:r>
      <w:proofErr w:type="gramStart"/>
      <w:r w:rsidRPr="00662D24">
        <w:rPr>
          <w:color w:val="000000"/>
          <w:sz w:val="28"/>
          <w:lang w:val="ru-RU"/>
        </w:rPr>
        <w:t>комплектующих</w:t>
      </w:r>
      <w:proofErr w:type="gramEnd"/>
      <w:r w:rsidRPr="00662D24">
        <w:rPr>
          <w:color w:val="000000"/>
          <w:sz w:val="28"/>
          <w:lang w:val="ru-RU"/>
        </w:rPr>
        <w:t xml:space="preserve"> в соответствии с регистрационным удостоверением и подписывается первым руководителем производителя и скрепляется печатью (при наличии).</w:t>
      </w:r>
    </w:p>
    <w:p w:rsidR="00DE7D2C" w:rsidRDefault="00DE7D2C"/>
    <w:sectPr w:rsidR="00DE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FB"/>
    <w:rsid w:val="001E3C5F"/>
    <w:rsid w:val="006F2591"/>
    <w:rsid w:val="00DE7D2C"/>
    <w:rsid w:val="00E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B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1"/>
    <w:link w:val="20"/>
    <w:qFormat/>
    <w:rsid w:val="00ED48FB"/>
    <w:pPr>
      <w:spacing w:after="200"/>
    </w:pPr>
    <w:rPr>
      <w:rFonts w:ascii="Times New Roman" w:eastAsia="Times New Roman" w:hAnsi="Times New Roman" w:cs="Times New Roman"/>
      <w:bCs w:val="0"/>
    </w:rPr>
  </w:style>
  <w:style w:type="character" w:customStyle="1" w:styleId="20">
    <w:name w:val="Стиль2 Знак"/>
    <w:basedOn w:val="10"/>
    <w:link w:val="2"/>
    <w:rsid w:val="00ED48FB"/>
    <w:rPr>
      <w:rFonts w:ascii="Times New Roman" w:eastAsia="Times New Roman" w:hAnsi="Times New Roman" w:cs="Times New Roman"/>
      <w:b/>
      <w:bCs w:val="0"/>
      <w:color w:val="365F91" w:themeColor="accent1" w:themeShade="BF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B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1"/>
    <w:link w:val="20"/>
    <w:qFormat/>
    <w:rsid w:val="00ED48FB"/>
    <w:pPr>
      <w:spacing w:after="200"/>
    </w:pPr>
    <w:rPr>
      <w:rFonts w:ascii="Times New Roman" w:eastAsia="Times New Roman" w:hAnsi="Times New Roman" w:cs="Times New Roman"/>
      <w:bCs w:val="0"/>
    </w:rPr>
  </w:style>
  <w:style w:type="character" w:customStyle="1" w:styleId="20">
    <w:name w:val="Стиль2 Знак"/>
    <w:basedOn w:val="10"/>
    <w:link w:val="2"/>
    <w:rsid w:val="00ED48FB"/>
    <w:rPr>
      <w:rFonts w:ascii="Times New Roman" w:eastAsia="Times New Roman" w:hAnsi="Times New Roman" w:cs="Times New Roman"/>
      <w:b/>
      <w:bCs w:val="0"/>
      <w:color w:val="365F91" w:themeColor="accent1" w:themeShade="BF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Нурлыбек Ж. Шайхиев</dc:creator>
  <cp:lastModifiedBy>Ербол М. Диханбаев</cp:lastModifiedBy>
  <cp:revision>2</cp:revision>
  <dcterms:created xsi:type="dcterms:W3CDTF">2023-02-13T03:30:00Z</dcterms:created>
  <dcterms:modified xsi:type="dcterms:W3CDTF">2023-02-13T03:30:00Z</dcterms:modified>
</cp:coreProperties>
</file>