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7C" w:rsidRPr="00BE0697" w:rsidRDefault="0070027C" w:rsidP="004E5051">
      <w:pPr>
        <w:pStyle w:val="HTML"/>
        <w:jc w:val="center"/>
        <w:rPr>
          <w:rFonts w:ascii="Arial Narrow" w:hAnsi="Arial Narrow" w:cs="Arial"/>
          <w:sz w:val="27"/>
          <w:szCs w:val="27"/>
        </w:rPr>
      </w:pPr>
      <w:bookmarkStart w:id="0" w:name="_Hlk212557327"/>
      <w:r w:rsidRPr="00BE0697">
        <w:rPr>
          <w:rFonts w:ascii="Arial Narrow" w:hAnsi="Arial Narrow" w:cs="Arial"/>
          <w:sz w:val="27"/>
          <w:szCs w:val="27"/>
        </w:rPr>
        <w:t>О</w:t>
      </w:r>
      <w:r w:rsidR="0067412A" w:rsidRPr="00BE0697">
        <w:rPr>
          <w:rFonts w:ascii="Arial Narrow" w:hAnsi="Arial Narrow" w:cs="Arial"/>
          <w:sz w:val="27"/>
          <w:szCs w:val="27"/>
        </w:rPr>
        <w:t>бъявл</w:t>
      </w:r>
      <w:r w:rsidRPr="00BE0697">
        <w:rPr>
          <w:rFonts w:ascii="Arial Narrow" w:hAnsi="Arial Narrow" w:cs="Arial"/>
          <w:sz w:val="27"/>
          <w:szCs w:val="27"/>
        </w:rPr>
        <w:t xml:space="preserve">ение на </w:t>
      </w:r>
      <w:proofErr w:type="spellStart"/>
      <w:r w:rsidR="001941C0" w:rsidRPr="00BE0697">
        <w:rPr>
          <w:rFonts w:ascii="Arial Narrow" w:hAnsi="Arial Narrow" w:cs="Arial"/>
          <w:sz w:val="27"/>
          <w:szCs w:val="27"/>
        </w:rPr>
        <w:t>вн</w:t>
      </w:r>
      <w:proofErr w:type="spellEnd"/>
      <w:r w:rsidR="003C7B66">
        <w:rPr>
          <w:rFonts w:ascii="Arial Narrow" w:hAnsi="Arial Narrow" w:cs="Arial"/>
          <w:sz w:val="27"/>
          <w:szCs w:val="27"/>
          <w:lang w:val="kk-KZ"/>
        </w:rPr>
        <w:t>ешний</w:t>
      </w:r>
      <w:r w:rsidR="001941C0" w:rsidRPr="00BE0697">
        <w:rPr>
          <w:rFonts w:ascii="Arial Narrow" w:hAnsi="Arial Narrow" w:cs="Arial"/>
          <w:sz w:val="27"/>
          <w:szCs w:val="27"/>
        </w:rPr>
        <w:t xml:space="preserve"> </w:t>
      </w:r>
    </w:p>
    <w:p w:rsidR="001941C0" w:rsidRPr="00BE0697" w:rsidRDefault="0067412A" w:rsidP="004E5051">
      <w:pPr>
        <w:pStyle w:val="HTML"/>
        <w:jc w:val="center"/>
        <w:rPr>
          <w:rFonts w:ascii="Arial Narrow" w:hAnsi="Arial Narrow" w:cs="Arial"/>
          <w:color w:val="000000" w:themeColor="text1"/>
          <w:sz w:val="27"/>
          <w:szCs w:val="27"/>
        </w:rPr>
      </w:pPr>
      <w:r w:rsidRPr="00BE0697">
        <w:rPr>
          <w:rFonts w:ascii="Arial Narrow" w:hAnsi="Arial Narrow" w:cs="Arial"/>
          <w:sz w:val="27"/>
          <w:szCs w:val="27"/>
        </w:rPr>
        <w:t>конкурс на замещение вакантной</w:t>
      </w:r>
      <w:r w:rsidR="004E5051" w:rsidRPr="00BE0697">
        <w:rPr>
          <w:rFonts w:ascii="Arial Narrow" w:hAnsi="Arial Narrow" w:cs="Arial"/>
          <w:sz w:val="27"/>
          <w:szCs w:val="27"/>
        </w:rPr>
        <w:t xml:space="preserve"> </w:t>
      </w:r>
      <w:r w:rsidR="00567658" w:rsidRPr="00BE0697">
        <w:rPr>
          <w:rFonts w:ascii="Arial Narrow" w:hAnsi="Arial Narrow" w:cs="Arial"/>
          <w:color w:val="000000" w:themeColor="text1"/>
          <w:sz w:val="27"/>
          <w:szCs w:val="27"/>
        </w:rPr>
        <w:t>должности</w:t>
      </w:r>
      <w:r w:rsidR="004E5051" w:rsidRPr="00BE0697">
        <w:rPr>
          <w:rFonts w:ascii="Arial Narrow" w:hAnsi="Arial Narrow" w:cs="Arial"/>
          <w:color w:val="000000" w:themeColor="text1"/>
          <w:sz w:val="27"/>
          <w:szCs w:val="27"/>
        </w:rPr>
        <w:t xml:space="preserve"> </w:t>
      </w:r>
    </w:p>
    <w:p w:rsidR="003341C9" w:rsidRPr="00F51CBC" w:rsidRDefault="006B43AC" w:rsidP="003341C9">
      <w:pPr>
        <w:jc w:val="center"/>
        <w:rPr>
          <w:rFonts w:ascii="Arial Narrow" w:hAnsi="Arial Narrow" w:cs="Arial"/>
          <w:b/>
          <w:color w:val="FF0000"/>
          <w:sz w:val="26"/>
          <w:szCs w:val="26"/>
          <w:lang w:val="kk-KZ"/>
        </w:rPr>
      </w:pPr>
      <w:r w:rsidRPr="00F51CBC">
        <w:rPr>
          <w:rFonts w:ascii="Arial Narrow" w:hAnsi="Arial Narrow" w:cs="Arial"/>
          <w:b/>
          <w:color w:val="FF0000"/>
          <w:sz w:val="26"/>
          <w:szCs w:val="26"/>
        </w:rPr>
        <w:t>Руководител</w:t>
      </w:r>
      <w:r w:rsidRPr="00F51CBC">
        <w:rPr>
          <w:rFonts w:ascii="Arial Narrow" w:hAnsi="Arial Narrow" w:cs="Arial"/>
          <w:b/>
          <w:color w:val="FF0000"/>
          <w:sz w:val="26"/>
          <w:szCs w:val="26"/>
          <w:lang w:val="kk-KZ"/>
        </w:rPr>
        <w:t>я</w:t>
      </w:r>
      <w:r w:rsidRPr="00F51CBC">
        <w:rPr>
          <w:rFonts w:ascii="Arial Narrow" w:hAnsi="Arial Narrow" w:cs="Arial"/>
          <w:b/>
          <w:color w:val="FF0000"/>
          <w:sz w:val="26"/>
          <w:szCs w:val="26"/>
        </w:rPr>
        <w:t xml:space="preserve"> пресс-службы</w:t>
      </w:r>
    </w:p>
    <w:p w:rsidR="0067412A" w:rsidRPr="00BE0697" w:rsidRDefault="0067412A" w:rsidP="003A706F">
      <w:pPr>
        <w:jc w:val="both"/>
        <w:rPr>
          <w:rFonts w:ascii="Arial Narrow" w:hAnsi="Arial Narrow" w:cs="Arial"/>
          <w:sz w:val="27"/>
          <w:szCs w:val="27"/>
        </w:rPr>
      </w:pPr>
      <w:r w:rsidRPr="00BE0697">
        <w:rPr>
          <w:rFonts w:ascii="Arial Narrow" w:hAnsi="Arial Narrow" w:cs="Arial"/>
          <w:b/>
          <w:bCs/>
          <w:sz w:val="27"/>
          <w:szCs w:val="27"/>
          <w:u w:val="single"/>
        </w:rPr>
        <w:t>Требования к образованию и квалификации кандидатов</w:t>
      </w:r>
      <w:r w:rsidRPr="00BE0697">
        <w:rPr>
          <w:rFonts w:ascii="Arial Narrow" w:hAnsi="Arial Narrow" w:cs="Arial"/>
          <w:sz w:val="27"/>
          <w:szCs w:val="27"/>
        </w:rPr>
        <w:t>:</w:t>
      </w:r>
    </w:p>
    <w:p w:rsidR="006B43AC" w:rsidRDefault="006B43AC" w:rsidP="00055EE8">
      <w:pPr>
        <w:jc w:val="both"/>
        <w:rPr>
          <w:rFonts w:ascii="Arial Narrow" w:hAnsi="Arial Narrow" w:cs="Arial"/>
          <w:sz w:val="28"/>
          <w:szCs w:val="28"/>
        </w:rPr>
      </w:pPr>
      <w:r w:rsidRPr="006B43AC">
        <w:rPr>
          <w:rFonts w:ascii="Arial Narrow" w:hAnsi="Arial Narrow" w:cs="Times New Roman"/>
          <w:b/>
          <w:sz w:val="28"/>
          <w:szCs w:val="28"/>
        </w:rPr>
        <w:t>Высшее образование по специальностям:</w:t>
      </w:r>
      <w:r w:rsidRPr="007918FC">
        <w:rPr>
          <w:rFonts w:ascii="Times New Roman" w:hAnsi="Times New Roman" w:cs="Times New Roman"/>
          <w:sz w:val="28"/>
          <w:szCs w:val="28"/>
        </w:rPr>
        <w:t xml:space="preserve"> </w:t>
      </w:r>
      <w:r w:rsidRPr="006B43AC">
        <w:rPr>
          <w:rFonts w:ascii="Arial Narrow" w:hAnsi="Arial Narrow" w:cs="Arial"/>
          <w:sz w:val="28"/>
          <w:szCs w:val="28"/>
        </w:rPr>
        <w:t>«Журналистика» или «Связь с общественностью» или «Гуманитарные науки» или «Искусство».</w:t>
      </w:r>
    </w:p>
    <w:p w:rsidR="006B43AC" w:rsidRDefault="006B43AC" w:rsidP="006B4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3AC" w:rsidRPr="006B43AC" w:rsidRDefault="006B43AC" w:rsidP="006B43AC">
      <w:pPr>
        <w:jc w:val="both"/>
        <w:rPr>
          <w:rFonts w:ascii="Arial Narrow" w:hAnsi="Arial Narrow" w:cs="Times New Roman"/>
          <w:b/>
          <w:sz w:val="28"/>
          <w:szCs w:val="28"/>
          <w:lang w:val="kk-KZ"/>
        </w:rPr>
      </w:pPr>
      <w:r w:rsidRPr="006B43AC">
        <w:rPr>
          <w:rFonts w:ascii="Arial Narrow" w:hAnsi="Arial Narrow" w:cs="Times New Roman"/>
          <w:b/>
          <w:sz w:val="28"/>
          <w:szCs w:val="28"/>
        </w:rPr>
        <w:t>-</w:t>
      </w:r>
      <w:r w:rsidRPr="006B43AC">
        <w:rPr>
          <w:rFonts w:ascii="Arial Narrow" w:hAnsi="Arial Narrow" w:cs="Times New Roman"/>
          <w:b/>
          <w:sz w:val="28"/>
          <w:szCs w:val="28"/>
          <w:lang w:val="kk-KZ"/>
        </w:rPr>
        <w:t xml:space="preserve"> Опыт работы:</w:t>
      </w:r>
    </w:p>
    <w:p w:rsidR="006B43AC" w:rsidRPr="006B43AC" w:rsidRDefault="006B43AC" w:rsidP="006B43AC">
      <w:pPr>
        <w:contextualSpacing/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6B43AC">
        <w:rPr>
          <w:rFonts w:ascii="Arial Narrow" w:hAnsi="Arial Narrow" w:cs="Times New Roman"/>
          <w:sz w:val="28"/>
          <w:szCs w:val="28"/>
        </w:rPr>
        <w:t>Стаж работы по специальности не менее 5 лет</w:t>
      </w:r>
      <w:r w:rsidRPr="006B43AC">
        <w:rPr>
          <w:rFonts w:ascii="Arial Narrow" w:hAnsi="Arial Narrow" w:cs="Times New Roman"/>
          <w:sz w:val="28"/>
          <w:szCs w:val="28"/>
          <w:lang w:val="kk-KZ"/>
        </w:rPr>
        <w:t xml:space="preserve">. </w:t>
      </w:r>
      <w:r w:rsidRPr="006B43AC">
        <w:rPr>
          <w:rFonts w:ascii="Arial Narrow" w:hAnsi="Arial Narrow" w:cs="Times New Roman"/>
          <w:color w:val="000000"/>
          <w:sz w:val="28"/>
          <w:szCs w:val="28"/>
        </w:rPr>
        <w:t>Опыт журналистской и руководящей работы в сфере медиа, связей с общественностью; знание теории управления информацией, наличие собственных налаженных связей с представителями средств массовой информации (СМИ) и медиа сообществом.</w:t>
      </w:r>
    </w:p>
    <w:p w:rsidR="006B43AC" w:rsidRPr="006B43AC" w:rsidRDefault="006B43AC" w:rsidP="006B43AC">
      <w:pPr>
        <w:jc w:val="both"/>
        <w:rPr>
          <w:rFonts w:ascii="Arial Narrow" w:hAnsi="Arial Narrow" w:cs="Times New Roman"/>
          <w:b/>
          <w:color w:val="000000"/>
          <w:sz w:val="28"/>
          <w:szCs w:val="28"/>
          <w:lang w:val="kk-KZ"/>
        </w:rPr>
      </w:pPr>
      <w:r w:rsidRPr="006B43AC">
        <w:rPr>
          <w:rFonts w:ascii="Arial Narrow" w:hAnsi="Arial Narrow" w:cs="Times New Roman"/>
          <w:sz w:val="28"/>
          <w:szCs w:val="28"/>
        </w:rPr>
        <w:t xml:space="preserve">- Наличие сертификатов, подтверждающих квалификацию по связям с общественностью, </w:t>
      </w:r>
      <w:proofErr w:type="gramStart"/>
      <w:r w:rsidRPr="006B43AC">
        <w:rPr>
          <w:rFonts w:ascii="Arial Narrow" w:hAnsi="Arial Narrow" w:cs="Times New Roman"/>
          <w:sz w:val="28"/>
          <w:szCs w:val="28"/>
        </w:rPr>
        <w:t>приветствуется.</w:t>
      </w:r>
      <w:r w:rsidRPr="006B43AC">
        <w:rPr>
          <w:rFonts w:ascii="Arial Narrow" w:hAnsi="Arial Narrow" w:cs="Times New Roman"/>
          <w:sz w:val="28"/>
          <w:szCs w:val="28"/>
        </w:rPr>
        <w:br/>
      </w:r>
      <w:r w:rsidRPr="006B43AC">
        <w:rPr>
          <w:rFonts w:ascii="Arial Narrow" w:hAnsi="Arial Narrow" w:cs="Times New Roman"/>
          <w:b/>
          <w:sz w:val="28"/>
          <w:szCs w:val="28"/>
        </w:rPr>
        <w:t>-</w:t>
      </w:r>
      <w:proofErr w:type="gramEnd"/>
      <w:r w:rsidRPr="006B43AC">
        <w:rPr>
          <w:rFonts w:ascii="Arial Narrow" w:hAnsi="Arial Narrow" w:cs="Times New Roman"/>
          <w:b/>
          <w:sz w:val="28"/>
          <w:szCs w:val="28"/>
          <w:lang w:val="kk-KZ"/>
        </w:rPr>
        <w:t xml:space="preserve">  </w:t>
      </w:r>
      <w:r w:rsidRPr="006B43AC">
        <w:rPr>
          <w:rFonts w:ascii="Arial Narrow" w:hAnsi="Arial Narrow" w:cs="Times New Roman"/>
          <w:b/>
          <w:color w:val="000000"/>
          <w:sz w:val="28"/>
          <w:szCs w:val="28"/>
        </w:rPr>
        <w:t>Специализированные знания, навыки и опыт</w:t>
      </w:r>
      <w:r w:rsidRPr="006B43AC">
        <w:rPr>
          <w:rFonts w:ascii="Arial Narrow" w:hAnsi="Arial Narrow" w:cs="Times New Roman"/>
          <w:b/>
          <w:color w:val="000000"/>
          <w:sz w:val="28"/>
          <w:szCs w:val="28"/>
          <w:lang w:val="kk-KZ"/>
        </w:rPr>
        <w:t>:</w:t>
      </w:r>
    </w:p>
    <w:p w:rsidR="006B43AC" w:rsidRPr="006B43AC" w:rsidRDefault="006B43AC" w:rsidP="006B43AC">
      <w:pPr>
        <w:jc w:val="both"/>
        <w:rPr>
          <w:rFonts w:ascii="Arial Narrow" w:hAnsi="Arial Narrow" w:cs="Times New Roman"/>
          <w:sz w:val="28"/>
          <w:szCs w:val="28"/>
        </w:rPr>
      </w:pPr>
      <w:r w:rsidRPr="006B43AC">
        <w:rPr>
          <w:rFonts w:ascii="Arial Narrow" w:hAnsi="Arial Narrow" w:cs="Times New Roman"/>
          <w:sz w:val="28"/>
          <w:szCs w:val="28"/>
        </w:rPr>
        <w:t>- Владение государственным и русским языками в совершенстве, знание английского языка — на уровне, достаточном для исполнения должностных обязанностей.</w:t>
      </w:r>
      <w:r w:rsidRPr="006B43AC">
        <w:rPr>
          <w:rFonts w:ascii="Arial Narrow" w:hAnsi="Arial Narrow" w:cs="Times New Roman"/>
          <w:sz w:val="28"/>
          <w:szCs w:val="28"/>
        </w:rPr>
        <w:br/>
        <w:t>- Знание законодательства Республики Казахстан, международных и государственных стандартов в области СМИ и издательского дела.</w:t>
      </w:r>
      <w:r w:rsidRPr="006B43AC">
        <w:rPr>
          <w:rFonts w:ascii="Arial Narrow" w:hAnsi="Arial Narrow" w:cs="Times New Roman"/>
          <w:sz w:val="28"/>
          <w:szCs w:val="28"/>
        </w:rPr>
        <w:br/>
        <w:t xml:space="preserve">- Владение программами MS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Office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 (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Word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Excel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PowerPoint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Outlook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Visio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), системами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Lotus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Trello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>,</w:t>
      </w:r>
      <w:r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Mindjet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>.</w:t>
      </w:r>
      <w:r w:rsidRPr="006B43AC">
        <w:rPr>
          <w:rFonts w:ascii="Arial Narrow" w:hAnsi="Arial Narrow" w:cs="Times New Roman"/>
          <w:sz w:val="28"/>
          <w:szCs w:val="28"/>
        </w:rPr>
        <w:br/>
        <w:t>- Владение навыками публичных коммуникаций, стратегического планирования, аналитики и управления командой.</w:t>
      </w:r>
      <w:r w:rsidRPr="006B43AC">
        <w:rPr>
          <w:rFonts w:ascii="Arial Narrow" w:hAnsi="Arial Narrow"/>
          <w:color w:val="000000"/>
        </w:rPr>
        <w:t xml:space="preserve"> </w:t>
      </w:r>
      <w:r w:rsidRPr="006B43AC">
        <w:rPr>
          <w:rFonts w:ascii="Arial Narrow" w:hAnsi="Arial Narrow" w:cs="Times New Roman"/>
          <w:color w:val="000000"/>
          <w:sz w:val="28"/>
          <w:szCs w:val="28"/>
        </w:rPr>
        <w:t>Умение работать в режиме многозадачности.</w:t>
      </w:r>
    </w:p>
    <w:p w:rsidR="006B43AC" w:rsidRPr="006B43AC" w:rsidRDefault="006B43AC" w:rsidP="00055EE8">
      <w:pPr>
        <w:jc w:val="both"/>
        <w:rPr>
          <w:rFonts w:ascii="Arial Narrow" w:hAnsi="Arial Narrow" w:cs="Arial"/>
          <w:sz w:val="28"/>
          <w:szCs w:val="28"/>
        </w:rPr>
      </w:pPr>
    </w:p>
    <w:p w:rsidR="00055EE8" w:rsidRPr="00055EE8" w:rsidRDefault="00C52C00" w:rsidP="00055EE8">
      <w:pPr>
        <w:jc w:val="both"/>
        <w:rPr>
          <w:rFonts w:ascii="Arial Narrow" w:hAnsi="Arial Narrow" w:cs="Times New Roman"/>
          <w:i/>
          <w:iCs/>
          <w:color w:val="FF0000"/>
          <w:sz w:val="27"/>
          <w:szCs w:val="27"/>
          <w:lang w:val="kk-KZ"/>
        </w:rPr>
      </w:pPr>
      <w:r w:rsidRPr="00C52C00">
        <w:rPr>
          <w:rFonts w:ascii="Arial Narrow" w:hAnsi="Arial Narrow" w:cs="Times New Roman"/>
          <w:b/>
          <w:bCs/>
          <w:i/>
          <w:iCs/>
          <w:color w:val="FF0000"/>
          <w:sz w:val="27"/>
          <w:szCs w:val="27"/>
        </w:rPr>
        <w:t>- Функциональные обязанности</w:t>
      </w:r>
      <w:r w:rsidRPr="00C52C00">
        <w:rPr>
          <w:rFonts w:ascii="Arial Narrow" w:hAnsi="Arial Narrow" w:cs="Times New Roman"/>
          <w:i/>
          <w:iCs/>
          <w:color w:val="FF0000"/>
          <w:sz w:val="27"/>
          <w:szCs w:val="27"/>
        </w:rPr>
        <w:t xml:space="preserve">:  </w:t>
      </w:r>
    </w:p>
    <w:p w:rsidR="006B43AC" w:rsidRPr="000D7D76" w:rsidRDefault="006B43AC" w:rsidP="006B43A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43AC" w:rsidRPr="006B43AC" w:rsidRDefault="006B43AC" w:rsidP="006B43AC">
      <w:pPr>
        <w:pStyle w:val="a4"/>
        <w:ind w:left="0" w:firstLine="360"/>
        <w:jc w:val="both"/>
        <w:rPr>
          <w:rFonts w:ascii="Arial Narrow" w:hAnsi="Arial Narrow" w:cs="Times New Roman"/>
          <w:sz w:val="28"/>
          <w:szCs w:val="28"/>
        </w:rPr>
      </w:pPr>
      <w:r w:rsidRPr="006B43AC">
        <w:rPr>
          <w:rFonts w:ascii="Arial Narrow" w:hAnsi="Arial Narrow" w:cs="Times New Roman"/>
          <w:sz w:val="28"/>
          <w:szCs w:val="28"/>
        </w:rPr>
        <w:t>- Руководство деятельностью пресс-службы и координация информационной политики Предприятия.</w:t>
      </w:r>
      <w:r w:rsidRPr="006B43AC">
        <w:rPr>
          <w:rFonts w:ascii="Arial Narrow" w:hAnsi="Arial Narrow" w:cs="Times New Roman"/>
          <w:sz w:val="28"/>
          <w:szCs w:val="28"/>
        </w:rPr>
        <w:br/>
        <w:t>- Формирование положительного общественного мнения о деятельности организации через СМИ и социальные сети.</w:t>
      </w:r>
      <w:r w:rsidRPr="006B43AC">
        <w:rPr>
          <w:rFonts w:ascii="Arial Narrow" w:hAnsi="Arial Narrow" w:cs="Times New Roman"/>
          <w:sz w:val="28"/>
          <w:szCs w:val="28"/>
        </w:rPr>
        <w:br/>
        <w:t xml:space="preserve">- Разработка, актуализация и реализация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медиапланов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 xml:space="preserve"> и PR-кампаний.</w:t>
      </w:r>
      <w:r w:rsidRPr="006B43AC">
        <w:rPr>
          <w:rFonts w:ascii="Arial Narrow" w:hAnsi="Arial Narrow" w:cs="Times New Roman"/>
          <w:sz w:val="28"/>
          <w:szCs w:val="28"/>
        </w:rPr>
        <w:br/>
        <w:t>- Подготовка и распространение пресс-релизов, официальных заявлений, аналитических материалов.</w:t>
      </w:r>
      <w:r w:rsidRPr="006B43AC">
        <w:rPr>
          <w:rFonts w:ascii="Arial Narrow" w:hAnsi="Arial Narrow" w:cs="Times New Roman"/>
          <w:sz w:val="28"/>
          <w:szCs w:val="28"/>
        </w:rPr>
        <w:br/>
        <w:t>- Организация брифингов, пресс-конференций, пресс-туров и информационных мероприятий.</w:t>
      </w:r>
      <w:r w:rsidRPr="006B43AC">
        <w:rPr>
          <w:rFonts w:ascii="Arial Narrow" w:hAnsi="Arial Narrow" w:cs="Times New Roman"/>
          <w:sz w:val="28"/>
          <w:szCs w:val="28"/>
        </w:rPr>
        <w:br/>
        <w:t xml:space="preserve">- Мониторинг и анализ публикаций в СМИ, подготовка отчетов о </w:t>
      </w:r>
      <w:proofErr w:type="spellStart"/>
      <w:r w:rsidRPr="006B43AC">
        <w:rPr>
          <w:rFonts w:ascii="Arial Narrow" w:hAnsi="Arial Narrow" w:cs="Times New Roman"/>
          <w:sz w:val="28"/>
          <w:szCs w:val="28"/>
        </w:rPr>
        <w:t>медиаактивности</w:t>
      </w:r>
      <w:proofErr w:type="spellEnd"/>
      <w:r w:rsidRPr="006B43AC">
        <w:rPr>
          <w:rFonts w:ascii="Arial Narrow" w:hAnsi="Arial Narrow" w:cs="Times New Roman"/>
          <w:sz w:val="28"/>
          <w:szCs w:val="28"/>
        </w:rPr>
        <w:t>.</w:t>
      </w:r>
      <w:r w:rsidRPr="006B43AC">
        <w:rPr>
          <w:rFonts w:ascii="Arial Narrow" w:hAnsi="Arial Narrow" w:cs="Times New Roman"/>
          <w:sz w:val="28"/>
          <w:szCs w:val="28"/>
        </w:rPr>
        <w:br/>
        <w:t>- Взаимодействие с информационными, консалтинговыми и рекламными агентствами.</w:t>
      </w:r>
      <w:r w:rsidRPr="006B43AC">
        <w:rPr>
          <w:rFonts w:ascii="Arial Narrow" w:hAnsi="Arial Narrow" w:cs="Times New Roman"/>
          <w:sz w:val="28"/>
          <w:szCs w:val="28"/>
        </w:rPr>
        <w:br/>
        <w:t>- Контроль качества публикуемого контента и соблюдение корпоративных стандартов.</w:t>
      </w:r>
      <w:r w:rsidRPr="006B43AC">
        <w:rPr>
          <w:rFonts w:ascii="Arial Narrow" w:hAnsi="Arial Narrow" w:cs="Times New Roman"/>
          <w:sz w:val="28"/>
          <w:szCs w:val="28"/>
        </w:rPr>
        <w:br/>
        <w:t>- Участие в разработке и реализации имиджевой стратегии Предприятия.</w:t>
      </w:r>
      <w:r w:rsidRPr="006B43AC">
        <w:rPr>
          <w:rFonts w:ascii="Arial Narrow" w:hAnsi="Arial Narrow" w:cs="Times New Roman"/>
          <w:sz w:val="28"/>
          <w:szCs w:val="28"/>
        </w:rPr>
        <w:br/>
        <w:t>- Соблюдение требований внутреннего трудового распорядка, правил охраны труда, коммерческой тайны и корпоративных норм.</w:t>
      </w:r>
    </w:p>
    <w:p w:rsidR="0067412A" w:rsidRPr="00055EE8" w:rsidRDefault="00055EE8" w:rsidP="006B43AC">
      <w:pPr>
        <w:pStyle w:val="a4"/>
        <w:ind w:left="0" w:firstLine="360"/>
        <w:jc w:val="both"/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</w:pPr>
      <w:r w:rsidRPr="00055EE8">
        <w:rPr>
          <w:rFonts w:ascii="Arial Narrow" w:eastAsia="Times New Roman" w:hAnsi="Arial Narrow" w:cs="Times New Roman"/>
          <w:sz w:val="26"/>
          <w:szCs w:val="26"/>
          <w:lang w:eastAsia="ru-RU"/>
        </w:rPr>
        <w:t xml:space="preserve"> </w:t>
      </w:r>
      <w:r w:rsidR="0067412A" w:rsidRPr="00055EE8">
        <w:rPr>
          <w:rFonts w:ascii="Arial Narrow" w:hAnsi="Arial Narrow" w:cs="Arial"/>
          <w:b/>
          <w:color w:val="000000" w:themeColor="text1"/>
          <w:sz w:val="27"/>
          <w:szCs w:val="27"/>
          <w:lang w:eastAsia="ru-RU"/>
        </w:rPr>
        <w:t xml:space="preserve">При соответствии кандидата вышеуказанным квалификационным требованиям, необходимо подать </w:t>
      </w:r>
      <w:r w:rsidR="0067412A" w:rsidRPr="00055EE8"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  <w:t>следующий перечень документов для р</w:t>
      </w:r>
      <w:r w:rsidR="00D5401D" w:rsidRPr="00055EE8"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  <w:t>ассмотрения Конкурсной комиссии</w:t>
      </w:r>
      <w:r w:rsidR="0067412A" w:rsidRPr="00055EE8"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  <w:t>:</w:t>
      </w:r>
    </w:p>
    <w:p w:rsidR="00C73953" w:rsidRPr="00C73953" w:rsidRDefault="00C73953" w:rsidP="00C73953">
      <w:p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1. Заявка на участие в конкурсе (согласно </w:t>
      </w:r>
      <w:proofErr w:type="gramStart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форме</w:t>
      </w:r>
      <w:proofErr w:type="gramEnd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во вложении);</w:t>
      </w:r>
    </w:p>
    <w:p w:rsidR="00C73953" w:rsidRPr="00C73953" w:rsidRDefault="00C73953" w:rsidP="00C73953">
      <w:p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2. Резюме (согласно </w:t>
      </w:r>
      <w:proofErr w:type="gramStart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форме</w:t>
      </w:r>
      <w:proofErr w:type="gramEnd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во вложении);</w:t>
      </w:r>
    </w:p>
    <w:p w:rsidR="00C73953" w:rsidRPr="00C73953" w:rsidRDefault="00C73953" w:rsidP="00C73953">
      <w:p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3. Копии документов об образовании, сертификаты;</w:t>
      </w:r>
    </w:p>
    <w:p w:rsidR="00C73953" w:rsidRPr="00C73953" w:rsidRDefault="00C73953" w:rsidP="00C73953">
      <w:p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4. Копия </w:t>
      </w:r>
      <w:proofErr w:type="gramStart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документа  подтверждающий</w:t>
      </w:r>
      <w:proofErr w:type="gramEnd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опыт работы;</w:t>
      </w:r>
    </w:p>
    <w:p w:rsidR="00C73953" w:rsidRPr="00C73953" w:rsidRDefault="00C73953" w:rsidP="00C73953">
      <w:p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lastRenderedPageBreak/>
        <w:t>5. Справка об отсутствии судимости.</w:t>
      </w:r>
    </w:p>
    <w:p w:rsidR="0067412A" w:rsidRDefault="00C73953" w:rsidP="00C73953">
      <w:pPr>
        <w:jc w:val="both"/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</w:pP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6. Справка о наличии либо отсутствии сведений о совершении коррупционного преступления из Комитета Правовой Статистики и Специальных </w:t>
      </w:r>
      <w:proofErr w:type="gramStart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Учетов  (</w:t>
      </w:r>
      <w:proofErr w:type="gramEnd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в г. Астана,                     ул. </w:t>
      </w:r>
      <w:proofErr w:type="spellStart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Жа</w:t>
      </w:r>
      <w:r w:rsidRPr="00C73953">
        <w:rPr>
          <w:i/>
          <w:iCs/>
          <w:color w:val="000000" w:themeColor="text1"/>
          <w:sz w:val="27"/>
          <w:szCs w:val="27"/>
          <w:lang w:eastAsia="ru-RU"/>
        </w:rPr>
        <w:t>қ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ып</w:t>
      </w:r>
      <w:proofErr w:type="spellEnd"/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Омаров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, 60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либо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онлайн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с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помощью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ЭЦП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через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https://eotinish.kz/),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либо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с</w:t>
      </w:r>
      <w:r w:rsidRPr="00C73953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C73953">
        <w:rPr>
          <w:rFonts w:ascii="Arial Narrow" w:hAnsi="Arial Narrow" w:cs="Arial Narrow"/>
          <w:i/>
          <w:iCs/>
          <w:color w:val="000000" w:themeColor="text1"/>
          <w:sz w:val="27"/>
          <w:szCs w:val="27"/>
          <w:lang w:eastAsia="ru-RU"/>
        </w:rPr>
        <w:t>ЦОНа</w:t>
      </w:r>
      <w:proofErr w:type="spellEnd"/>
    </w:p>
    <w:p w:rsidR="00C73953" w:rsidRPr="00BE0697" w:rsidRDefault="00C73953" w:rsidP="00C73953">
      <w:pPr>
        <w:jc w:val="both"/>
        <w:rPr>
          <w:rFonts w:ascii="Arial Narrow" w:hAnsi="Arial Narrow" w:cs="Arial"/>
          <w:color w:val="000000" w:themeColor="text1"/>
          <w:sz w:val="27"/>
          <w:szCs w:val="27"/>
          <w:lang w:eastAsia="ru-RU"/>
        </w:rPr>
      </w:pPr>
      <w:bookmarkStart w:id="1" w:name="_GoBack"/>
      <w:bookmarkEnd w:id="1"/>
    </w:p>
    <w:p w:rsidR="0067412A" w:rsidRPr="00BE0697" w:rsidRDefault="0067412A" w:rsidP="003A706F">
      <w:pPr>
        <w:jc w:val="both"/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</w:pP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Документы необходимо секретарю Конкурсной комиссии </w:t>
      </w:r>
      <w:proofErr w:type="spellStart"/>
      <w:r w:rsidR="006C2930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Бекайдар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Ж</w:t>
      </w:r>
      <w:proofErr w:type="spellEnd"/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.</w:t>
      </w:r>
      <w:r w:rsidR="006C2930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 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 (</w:t>
      </w:r>
      <w:r w:rsidR="003A706F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кабинет 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4</w:t>
      </w:r>
      <w:r w:rsidR="003A706F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20/1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, электронный адрес </w:t>
      </w:r>
      <w:proofErr w:type="spellStart"/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zh</w:t>
      </w:r>
      <w:proofErr w:type="spellEnd"/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.</w:t>
      </w:r>
      <w:proofErr w:type="spellStart"/>
      <w:r w:rsidR="006C2930" w:rsidRPr="00BE0697">
        <w:rPr>
          <w:rFonts w:ascii="Arial Narrow" w:hAnsi="Arial Narrow"/>
          <w:color w:val="000000" w:themeColor="text1"/>
          <w:sz w:val="27"/>
          <w:szCs w:val="27"/>
          <w:lang w:val="en-US"/>
        </w:rPr>
        <w:t>bekaidar</w:t>
      </w:r>
      <w:proofErr w:type="spellEnd"/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@dari.kz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, либо </w:t>
      </w:r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a.abdildina@dari.kz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) </w:t>
      </w:r>
      <w:r w:rsidR="003A706F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 </w:t>
      </w:r>
      <w:r w:rsidR="003A706F" w:rsidRPr="00BE0697">
        <w:rPr>
          <w:rFonts w:ascii="Arial Narrow" w:hAnsi="Arial Narrow" w:cs="Arial"/>
          <w:color w:val="00B050"/>
          <w:sz w:val="27"/>
          <w:szCs w:val="27"/>
          <w:lang w:eastAsia="ru-RU"/>
        </w:rPr>
        <w:t xml:space="preserve">  </w:t>
      </w:r>
      <w:r w:rsidR="006B43AC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по</w:t>
      </w:r>
      <w:r w:rsidR="00FB2EE2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 xml:space="preserve"> </w:t>
      </w:r>
      <w:r w:rsidR="003C7B66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10</w:t>
      </w:r>
      <w:r w:rsidR="00B83D41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 xml:space="preserve"> </w:t>
      </w:r>
      <w:r w:rsidR="003C7B66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декабря</w:t>
      </w:r>
      <w:r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 xml:space="preserve"> 20</w:t>
      </w:r>
      <w:r w:rsidR="003A706F"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>2</w:t>
      </w:r>
      <w:r w:rsidR="00466B78"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5</w:t>
      </w:r>
      <w:r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 xml:space="preserve"> года.</w:t>
      </w:r>
    </w:p>
    <w:p w:rsidR="0067412A" w:rsidRPr="00BE0697" w:rsidRDefault="0067412A" w:rsidP="003A706F">
      <w:pPr>
        <w:pBdr>
          <w:bottom w:val="single" w:sz="12" w:space="1" w:color="auto"/>
        </w:pBdr>
        <w:jc w:val="both"/>
        <w:rPr>
          <w:rFonts w:ascii="Arial Narrow" w:hAnsi="Arial Narrow"/>
          <w:sz w:val="27"/>
          <w:szCs w:val="27"/>
          <w:lang w:eastAsia="ru-RU"/>
        </w:rPr>
      </w:pPr>
    </w:p>
    <w:p w:rsidR="0067412A" w:rsidRPr="00BE0697" w:rsidRDefault="0067412A" w:rsidP="003A706F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С уважением,</w:t>
      </w:r>
    </w:p>
    <w:p w:rsidR="0067412A" w:rsidRPr="00BE0697" w:rsidRDefault="00466B78" w:rsidP="003A706F">
      <w:pPr>
        <w:jc w:val="both"/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</w:pPr>
      <w:proofErr w:type="spellStart"/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eastAsia="ru-RU"/>
        </w:rPr>
        <w:t>Жаннура</w:t>
      </w:r>
      <w:proofErr w:type="spellEnd"/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  <w:t>йым</w:t>
      </w:r>
      <w:r w:rsidR="0067412A" w:rsidRPr="00BE0697">
        <w:rPr>
          <w:rFonts w:ascii="Arial Narrow" w:hAnsi="Arial Narrow" w:cs="Arial"/>
          <w:b/>
          <w:bCs/>
          <w:color w:val="0D0D0D"/>
          <w:sz w:val="27"/>
          <w:szCs w:val="27"/>
          <w:lang w:eastAsia="ru-RU"/>
        </w:rPr>
        <w:t xml:space="preserve"> </w:t>
      </w:r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  <w:t>Бекайдар</w:t>
      </w:r>
    </w:p>
    <w:p w:rsidR="0067412A" w:rsidRPr="00BE0697" w:rsidRDefault="0067412A" w:rsidP="003A706F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Специалист </w:t>
      </w:r>
      <w:r w:rsidRPr="00BE0697">
        <w:rPr>
          <w:rFonts w:ascii="Arial Narrow" w:hAnsi="Arial Narrow" w:cs="Arial"/>
          <w:color w:val="0D0D0D"/>
          <w:sz w:val="27"/>
          <w:szCs w:val="27"/>
          <w:lang w:val="en-US" w:eastAsia="ru-RU"/>
        </w:rPr>
        <w:t>I</w:t>
      </w: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 категории</w:t>
      </w:r>
    </w:p>
    <w:p w:rsidR="0067412A" w:rsidRPr="00BE0697" w:rsidRDefault="0067412A" w:rsidP="003A706F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Управлени</w:t>
      </w:r>
      <w:r w:rsidR="003A706F"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я</w:t>
      </w: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 по работе с персоналом</w:t>
      </w:r>
    </w:p>
    <w:p w:rsidR="0067412A" w:rsidRPr="00BE0697" w:rsidRDefault="0067412A" w:rsidP="003A706F">
      <w:pPr>
        <w:jc w:val="both"/>
        <w:rPr>
          <w:rFonts w:ascii="Arial" w:hAnsi="Arial" w:cs="Arial"/>
          <w:b/>
          <w:bCs/>
          <w:color w:val="0D0D0D"/>
          <w:sz w:val="27"/>
          <w:szCs w:val="27"/>
          <w:lang w:eastAsia="ru-RU"/>
        </w:rPr>
      </w:pPr>
    </w:p>
    <w:bookmarkEnd w:id="0"/>
    <w:p w:rsidR="00083D1F" w:rsidRPr="00BE0697" w:rsidRDefault="00083D1F" w:rsidP="003A706F">
      <w:pPr>
        <w:jc w:val="both"/>
        <w:rPr>
          <w:sz w:val="24"/>
          <w:szCs w:val="24"/>
        </w:rPr>
      </w:pPr>
    </w:p>
    <w:sectPr w:rsidR="00083D1F" w:rsidRPr="00BE0697" w:rsidSect="001B51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94D79"/>
    <w:multiLevelType w:val="hybridMultilevel"/>
    <w:tmpl w:val="F5F0A6A2"/>
    <w:lvl w:ilvl="0" w:tplc="67083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2A"/>
    <w:rsid w:val="000077CF"/>
    <w:rsid w:val="00051182"/>
    <w:rsid w:val="00055EE8"/>
    <w:rsid w:val="00077936"/>
    <w:rsid w:val="00080DF7"/>
    <w:rsid w:val="00083D1F"/>
    <w:rsid w:val="00144DB7"/>
    <w:rsid w:val="001941C0"/>
    <w:rsid w:val="001B5164"/>
    <w:rsid w:val="002941E7"/>
    <w:rsid w:val="003341C9"/>
    <w:rsid w:val="003A65B8"/>
    <w:rsid w:val="003A706F"/>
    <w:rsid w:val="003C01BE"/>
    <w:rsid w:val="003C7B66"/>
    <w:rsid w:val="003D09C5"/>
    <w:rsid w:val="003D2C49"/>
    <w:rsid w:val="003E1948"/>
    <w:rsid w:val="00466B78"/>
    <w:rsid w:val="004E5051"/>
    <w:rsid w:val="00536E45"/>
    <w:rsid w:val="00567658"/>
    <w:rsid w:val="00570709"/>
    <w:rsid w:val="00592805"/>
    <w:rsid w:val="006126D7"/>
    <w:rsid w:val="0067412A"/>
    <w:rsid w:val="006B43AC"/>
    <w:rsid w:val="006C2930"/>
    <w:rsid w:val="0070027C"/>
    <w:rsid w:val="00725940"/>
    <w:rsid w:val="007B7022"/>
    <w:rsid w:val="00840C48"/>
    <w:rsid w:val="00906F3D"/>
    <w:rsid w:val="009F4A08"/>
    <w:rsid w:val="00A4522F"/>
    <w:rsid w:val="00A73D91"/>
    <w:rsid w:val="00A947A9"/>
    <w:rsid w:val="00AB3A38"/>
    <w:rsid w:val="00AC7480"/>
    <w:rsid w:val="00B63F14"/>
    <w:rsid w:val="00B83D41"/>
    <w:rsid w:val="00BD5BC8"/>
    <w:rsid w:val="00BE0697"/>
    <w:rsid w:val="00C52C00"/>
    <w:rsid w:val="00C73953"/>
    <w:rsid w:val="00CB113D"/>
    <w:rsid w:val="00D07326"/>
    <w:rsid w:val="00D5401D"/>
    <w:rsid w:val="00DF07DD"/>
    <w:rsid w:val="00E27E69"/>
    <w:rsid w:val="00EC7A7D"/>
    <w:rsid w:val="00ED28C0"/>
    <w:rsid w:val="00F51CBC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2E1F6-EC20-4DB0-AF89-7269FFD2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2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12A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07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77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basedOn w:val="a0"/>
    <w:rsid w:val="005676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uiPriority w:val="59"/>
    <w:rsid w:val="0053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80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592805"/>
  </w:style>
  <w:style w:type="paragraph" w:styleId="a8">
    <w:name w:val="footer"/>
    <w:basedOn w:val="a"/>
    <w:link w:val="a9"/>
    <w:uiPriority w:val="99"/>
    <w:unhideWhenUsed/>
    <w:rsid w:val="00A73D91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A73D91"/>
  </w:style>
  <w:style w:type="character" w:styleId="aa">
    <w:name w:val="Emphasis"/>
    <w:basedOn w:val="a0"/>
    <w:uiPriority w:val="20"/>
    <w:qFormat/>
    <w:rsid w:val="00C52C00"/>
    <w:rPr>
      <w:i/>
      <w:iCs/>
    </w:rPr>
  </w:style>
  <w:style w:type="character" w:styleId="ab">
    <w:name w:val="Strong"/>
    <w:basedOn w:val="a0"/>
    <w:uiPriority w:val="22"/>
    <w:qFormat/>
    <w:rsid w:val="006B43AC"/>
    <w:rPr>
      <w:b/>
      <w:bCs/>
    </w:rPr>
  </w:style>
  <w:style w:type="paragraph" w:styleId="ac">
    <w:name w:val="Normal (Web)"/>
    <w:basedOn w:val="a"/>
    <w:uiPriority w:val="99"/>
    <w:semiHidden/>
    <w:unhideWhenUsed/>
    <w:rsid w:val="006B43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AEB1-BFB7-4907-9BC4-044640D6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Жаннураим Б. Елубаева</dc:creator>
  <cp:lastModifiedBy>Дина Шалбаева</cp:lastModifiedBy>
  <cp:revision>2</cp:revision>
  <cp:lastPrinted>2022-11-15T06:26:00Z</cp:lastPrinted>
  <dcterms:created xsi:type="dcterms:W3CDTF">2025-12-01T05:19:00Z</dcterms:created>
  <dcterms:modified xsi:type="dcterms:W3CDTF">2025-12-01T05:19:00Z</dcterms:modified>
</cp:coreProperties>
</file>